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申报材料要求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1、参加工作时间与工作经历中参加工作起始时间一致。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2、从事申报专业工作年限应填写准确年限;从事申报专业工作年限与工作经历中所从事专业技术工作年限一致。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3、参评学历填写已取得学历证书的相关学历（注意不是“学位”）；凡可通过中国高等教育学生信息网（学信网）查验核实学历证书信息的，可免于提交学历，</w:t>
      </w:r>
      <w:r>
        <w:rPr>
          <w:rFonts w:ascii="仿宋_GB2312" w:hAnsi="仿宋" w:eastAsia="仿宋_GB2312"/>
          <w:sz w:val="32"/>
          <w:szCs w:val="32"/>
        </w:rPr>
        <w:t>但应</w:t>
      </w:r>
      <w:r>
        <w:rPr>
          <w:rFonts w:hint="eastAsia" w:ascii="仿宋_GB2312" w:hAnsi="仿宋" w:eastAsia="仿宋_GB2312"/>
          <w:sz w:val="32"/>
          <w:szCs w:val="32"/>
        </w:rPr>
        <w:t>填写</w:t>
      </w:r>
      <w:r>
        <w:rPr>
          <w:rFonts w:ascii="仿宋_GB2312" w:hAnsi="仿宋" w:eastAsia="仿宋_GB2312"/>
          <w:sz w:val="32"/>
          <w:szCs w:val="32"/>
        </w:rPr>
        <w:t>证书编号</w:t>
      </w:r>
      <w:r>
        <w:rPr>
          <w:rFonts w:hint="eastAsia" w:ascii="仿宋_GB2312" w:hAnsi="仿宋" w:eastAsia="仿宋_GB2312"/>
          <w:sz w:val="32"/>
          <w:szCs w:val="32"/>
        </w:rPr>
        <w:t>；无法通过中国高等教育学生信息网（学信网）查验核实学历、学位证书信息的（如2001年及以前毕业、军队院校或党校毕业、中专毕业等），仍需上传学历证书。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4、工作单位名称填写推荐单位全称；派遣</w:t>
      </w:r>
      <w:r>
        <w:rPr>
          <w:rFonts w:ascii="仿宋_GB2312" w:hAnsi="仿宋" w:eastAsia="仿宋_GB2312"/>
          <w:sz w:val="32"/>
          <w:szCs w:val="32"/>
        </w:rPr>
        <w:t>人员</w:t>
      </w:r>
      <w:r>
        <w:rPr>
          <w:rFonts w:hint="eastAsia" w:ascii="仿宋_GB2312" w:hAnsi="仿宋" w:eastAsia="仿宋_GB2312"/>
          <w:sz w:val="32"/>
          <w:szCs w:val="32"/>
        </w:rPr>
        <w:t>工作单位</w:t>
      </w:r>
      <w:r>
        <w:rPr>
          <w:rFonts w:ascii="仿宋_GB2312" w:hAnsi="仿宋" w:eastAsia="仿宋_GB2312"/>
          <w:sz w:val="32"/>
          <w:szCs w:val="32"/>
        </w:rPr>
        <w:t>名称</w:t>
      </w:r>
      <w:r>
        <w:rPr>
          <w:rFonts w:hint="eastAsia" w:ascii="仿宋_GB2312" w:hAnsi="仿宋" w:eastAsia="仿宋_GB2312"/>
          <w:sz w:val="32"/>
          <w:szCs w:val="32"/>
        </w:rPr>
        <w:t>填写</w:t>
      </w:r>
      <w:r>
        <w:rPr>
          <w:rFonts w:ascii="仿宋_GB2312" w:hAnsi="仿宋" w:eastAsia="仿宋_GB2312"/>
          <w:sz w:val="32"/>
          <w:szCs w:val="32"/>
        </w:rPr>
        <w:t>“xx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ascii="仿宋_GB2312" w:hAnsi="仿宋" w:eastAsia="仿宋_GB2312"/>
          <w:sz w:val="32"/>
          <w:szCs w:val="32"/>
        </w:rPr>
        <w:t>派遣至</w:t>
      </w:r>
      <w:r>
        <w:rPr>
          <w:rFonts w:hint="eastAsia" w:ascii="仿宋_GB2312" w:hAnsi="仿宋" w:eastAsia="仿宋_GB2312"/>
          <w:sz w:val="32"/>
          <w:szCs w:val="32"/>
        </w:rPr>
        <w:t>xx单位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；自由职业者工作单位名称填写“自由职业”。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5、工作经历按参加工作起始时间连续填写至申报当年当月。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6、继续教育内容不能为空。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7、专业技术职务材料：上传现职称专业技术职务（资格）证书。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二、专业技术工作概述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需</w:t>
      </w:r>
      <w:r>
        <w:rPr>
          <w:rFonts w:hint="eastAsia" w:ascii="仿宋_GB2312" w:hAnsi="仿宋" w:eastAsia="仿宋_GB2312"/>
          <w:sz w:val="32"/>
          <w:szCs w:val="32"/>
        </w:rPr>
        <w:t>填写取得现职称以来,参与申报职称专业能反映个人专业技术水平的相关工作情况。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三、答辩代表作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1、代表作名称与代表作摘要内容相符。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2、申报艺术系列职称的人员可自主选择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影视、戏剧（戏曲）、舞蹈、音乐、动漫游戏等</w:t>
      </w:r>
      <w:bookmarkStart w:id="0" w:name="_Hlk103350827"/>
      <w:r>
        <w:rPr>
          <w:rFonts w:hint="eastAsia" w:ascii="仿宋_GB2312" w:hAnsi="仿宋_GB2312" w:eastAsia="仿宋_GB2312" w:cs="仿宋_GB2312"/>
          <w:sz w:val="32"/>
          <w:szCs w:val="32"/>
        </w:rPr>
        <w:t>文艺创作作品、舞台美术设计方案、大型演出策划方案、舞台技术报告、</w:t>
      </w:r>
      <w:r>
        <w:rPr>
          <w:rFonts w:hint="eastAsia" w:ascii="仿宋_GB2312" w:hAnsi="仿宋" w:eastAsia="仿宋_GB2312"/>
          <w:sz w:val="32"/>
          <w:szCs w:val="32"/>
        </w:rPr>
        <w:t>研究报告、学术著作、发明专利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发展规划、发表的专业论文等</w:t>
      </w:r>
      <w:bookmarkEnd w:id="0"/>
      <w:r>
        <w:rPr>
          <w:rFonts w:hint="eastAsia" w:ascii="仿宋_GB2312" w:hAnsi="仿宋" w:eastAsia="仿宋_GB2312"/>
          <w:sz w:val="32"/>
          <w:szCs w:val="32"/>
        </w:rPr>
        <w:t>最能体现能力水平的成果提交评审。（上传证明材料）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、申报图书资料系列的人员可自主选择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研究报告、发表的专业论文、学术著作（译著）、标准规范、决策咨询报告、项目报告、专业教材、发展规划、展览展示活动方案、创作成果、发明专利等</w:t>
      </w:r>
      <w:r>
        <w:rPr>
          <w:rFonts w:hint="eastAsia" w:ascii="仿宋_GB2312" w:hAnsi="仿宋" w:eastAsia="仿宋_GB2312"/>
          <w:sz w:val="32"/>
          <w:szCs w:val="32"/>
        </w:rPr>
        <w:t>最能体现能力水平的成果提交评审。外文论文需提供由具备翻译资质的机构翻译的期刊封面、版权、目录等主要内容，论文需提供中文版。（上传证明材料）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四、专业技术工作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1、专业技术工作</w:t>
      </w:r>
      <w:r>
        <w:rPr>
          <w:rFonts w:ascii="仿宋_GB2312" w:hAnsi="仿宋" w:eastAsia="仿宋_GB2312"/>
          <w:sz w:val="32"/>
          <w:szCs w:val="32"/>
        </w:rPr>
        <w:t>需</w:t>
      </w:r>
      <w:r>
        <w:rPr>
          <w:rFonts w:hint="eastAsia" w:ascii="仿宋_GB2312" w:hAnsi="仿宋" w:eastAsia="仿宋_GB2312"/>
          <w:sz w:val="32"/>
          <w:szCs w:val="32"/>
        </w:rPr>
        <w:t>为取得现职称以来至</w:t>
      </w:r>
      <w:r>
        <w:rPr>
          <w:rFonts w:ascii="仿宋_GB2312" w:hAnsi="仿宋" w:eastAsia="仿宋_GB2312"/>
          <w:sz w:val="32"/>
          <w:szCs w:val="32"/>
        </w:rPr>
        <w:t>申报时已完成的</w:t>
      </w:r>
      <w:r>
        <w:rPr>
          <w:rFonts w:hint="eastAsia" w:ascii="仿宋_GB2312" w:hAnsi="仿宋" w:eastAsia="仿宋_GB2312"/>
          <w:sz w:val="32"/>
          <w:szCs w:val="32"/>
        </w:rPr>
        <w:t>能反映个人专业技术水平的相关工作内容，可填写公开发表的论文论著、研究报告、项目报告、发展规划、创作</w:t>
      </w:r>
      <w:r>
        <w:rPr>
          <w:rFonts w:ascii="仿宋_GB2312" w:hAnsi="仿宋" w:eastAsia="仿宋_GB2312"/>
          <w:sz w:val="32"/>
          <w:szCs w:val="32"/>
        </w:rPr>
        <w:t>成果、标准规范等业绩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。所有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业绩均需上传证明材料。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舞台影视专业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申报人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还可上传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节目单、宣传报道、有申报人姓名的业绩截图、照片、</w:t>
      </w:r>
      <w:r>
        <w:rPr>
          <w:rFonts w:ascii="仿宋_GB2312" w:hAnsi="仿宋" w:eastAsia="仿宋_GB2312"/>
          <w:sz w:val="32"/>
          <w:szCs w:val="32"/>
          <w:highlight w:val="none"/>
        </w:rPr>
        <w:t>视频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ascii="仿宋_GB2312" w:hAnsi="仿宋" w:eastAsia="仿宋_GB2312"/>
          <w:sz w:val="32"/>
          <w:szCs w:val="32"/>
          <w:highlight w:val="none"/>
        </w:rPr>
        <w:t>音频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业绩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证</w:t>
      </w:r>
      <w:r>
        <w:rPr>
          <w:rFonts w:hint="eastAsia" w:ascii="仿宋_GB2312" w:hAnsi="仿宋" w:eastAsia="仿宋_GB2312"/>
          <w:sz w:val="32"/>
          <w:szCs w:val="32"/>
        </w:rPr>
        <w:t>明材料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动漫游戏专业申报人还需提供取得业绩时所在单位出具的证明材料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美术专业申报人还需提交能反映本人专业水平的创作作品、画册、出版集等，美术专业中级、副高、正高级参加答辩时需将上传的创作作品、画册、出版集原件带到答辩现场（答辩时不接收未上传的作品和业绩材料）。其中提交评审的个人创作作品原件尺寸高宽都不超过2.1米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按时间</w:t>
      </w:r>
      <w:r>
        <w:rPr>
          <w:rFonts w:hint="eastAsia" w:ascii="仿宋_GB2312" w:hAnsi="仿宋" w:eastAsia="仿宋_GB2312"/>
          <w:sz w:val="32"/>
          <w:szCs w:val="32"/>
        </w:rPr>
        <w:t>顺序</w:t>
      </w:r>
      <w:r>
        <w:rPr>
          <w:rFonts w:ascii="仿宋_GB2312" w:hAnsi="仿宋" w:eastAsia="仿宋_GB2312"/>
          <w:sz w:val="32"/>
          <w:szCs w:val="32"/>
        </w:rPr>
        <w:t>填写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、申报表中个人填写的专业</w:t>
      </w:r>
      <w:r>
        <w:rPr>
          <w:rFonts w:ascii="仿宋_GB2312" w:hAnsi="仿宋" w:eastAsia="仿宋_GB2312"/>
          <w:sz w:val="32"/>
          <w:szCs w:val="32"/>
        </w:rPr>
        <w:t>技术工作</w:t>
      </w:r>
      <w:r>
        <w:rPr>
          <w:rFonts w:hint="eastAsia" w:ascii="仿宋_GB2312" w:hAnsi="仿宋" w:eastAsia="仿宋_GB2312"/>
          <w:sz w:val="32"/>
          <w:szCs w:val="32"/>
        </w:rPr>
        <w:t>及业绩内容均需提供有效证明材料，不能提供有效证明材料的业绩的视为无效参评业绩。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五、专业获奖/取得专利/标准制定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1、专业技术获奖</w:t>
      </w:r>
      <w:r>
        <w:rPr>
          <w:rFonts w:ascii="仿宋_GB2312" w:hAnsi="仿宋" w:eastAsia="仿宋_GB2312"/>
          <w:sz w:val="32"/>
          <w:szCs w:val="32"/>
        </w:rPr>
        <w:t>需</w:t>
      </w:r>
      <w:r>
        <w:rPr>
          <w:rFonts w:hint="eastAsia" w:ascii="仿宋_GB2312" w:hAnsi="仿宋" w:eastAsia="仿宋_GB2312"/>
          <w:sz w:val="32"/>
          <w:szCs w:val="32"/>
        </w:rPr>
        <w:t>填写取得现职称以来能反映个人专业技术水平的相关获奖情况。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、申报表中个人填写的专业获奖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取得</w:t>
      </w:r>
      <w:r>
        <w:rPr>
          <w:rFonts w:ascii="仿宋_GB2312" w:hAnsi="仿宋" w:eastAsia="仿宋_GB2312"/>
          <w:sz w:val="32"/>
          <w:szCs w:val="32"/>
        </w:rPr>
        <w:t>专利</w:t>
      </w:r>
      <w:r>
        <w:rPr>
          <w:rFonts w:hint="eastAsia" w:ascii="仿宋_GB2312" w:hAnsi="仿宋" w:eastAsia="仿宋_GB2312"/>
          <w:sz w:val="32"/>
          <w:szCs w:val="32"/>
        </w:rPr>
        <w:t>/标准制定均需提供有效证明材料，不能提供有效证明材料的业绩的视为无效参评业绩。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六、发表论文/论著/译著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1、发表文章需上传刊物的封皮页、包含该文章的目录页、本人文章页、版权页；整册论著需上传封皮页、目录页、版权页。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、外文论文需提供由具备翻译资质的机构翻译的期刊封面、版权、目录等主要内容，论文需提供中文版。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、需填写已在期刊中完成正式发表的论文，《用稿通知》《录用通知》等证明无效。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、申报表中个人填写的</w:t>
      </w:r>
      <w:r>
        <w:rPr>
          <w:rFonts w:ascii="仿宋_GB2312" w:hAnsi="仿宋" w:eastAsia="仿宋_GB2312"/>
          <w:sz w:val="32"/>
          <w:szCs w:val="32"/>
        </w:rPr>
        <w:t>发表论文</w:t>
      </w:r>
      <w:r>
        <w:rPr>
          <w:rFonts w:hint="eastAsia" w:ascii="仿宋_GB2312" w:hAnsi="仿宋" w:eastAsia="仿宋_GB2312"/>
          <w:sz w:val="32"/>
          <w:szCs w:val="32"/>
        </w:rPr>
        <w:t>/论著/译著均需提供有效证明材料。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七、个人情况补充说明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、破格申报副高级需在“个人情况补充说明”中写明“破格申报”字样，并注明破格所用奖项名称。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2、破格申报所用奖项为国外专业奖项的，需提供具备翻译资质的机构的翻译件。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使用集体奖项</w:t>
      </w:r>
      <w:r>
        <w:rPr>
          <w:rFonts w:hint="eastAsia" w:ascii="仿宋_GB2312" w:hAnsi="仿宋" w:eastAsia="仿宋_GB2312"/>
          <w:sz w:val="32"/>
          <w:szCs w:val="32"/>
        </w:rPr>
        <w:t>申请</w:t>
      </w:r>
      <w:r>
        <w:rPr>
          <w:rFonts w:ascii="仿宋_GB2312" w:hAnsi="仿宋" w:eastAsia="仿宋_GB2312"/>
          <w:sz w:val="32"/>
          <w:szCs w:val="32"/>
        </w:rPr>
        <w:t>破格申报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，需</w:t>
      </w:r>
      <w:r>
        <w:rPr>
          <w:rFonts w:hint="eastAsia" w:ascii="仿宋_GB2312" w:hAnsi="仿宋" w:eastAsia="仿宋_GB2312"/>
          <w:sz w:val="32"/>
          <w:szCs w:val="32"/>
        </w:rPr>
        <w:t>同时提交获奖单位</w:t>
      </w:r>
      <w:r>
        <w:rPr>
          <w:rFonts w:ascii="仿宋_GB2312" w:hAnsi="仿宋" w:eastAsia="仿宋_GB2312"/>
          <w:sz w:val="32"/>
          <w:szCs w:val="32"/>
        </w:rPr>
        <w:t>出具的</w:t>
      </w:r>
      <w:r>
        <w:rPr>
          <w:rFonts w:hint="eastAsia" w:ascii="仿宋_GB2312" w:hAnsi="仿宋" w:eastAsia="仿宋_GB2312"/>
          <w:sz w:val="32"/>
          <w:szCs w:val="32"/>
        </w:rPr>
        <w:t>《破格说明》。模板如下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pacing w:line="560" w:lineRule="exact"/>
        <w:ind w:left="0" w:leftChars="0"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破格说明</w:t>
      </w:r>
    </w:p>
    <w:p>
      <w:pPr>
        <w:pStyle w:val="12"/>
        <w:spacing w:line="520" w:lineRule="exact"/>
        <w:ind w:left="960" w:firstLine="0" w:firstLineChars="0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pacing w:line="520" w:lineRule="exact"/>
        <w:ind w:left="142" w:firstLine="816" w:firstLineChars="25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获奖</w:t>
      </w:r>
      <w:r>
        <w:rPr>
          <w:rFonts w:ascii="仿宋_GB2312" w:hAnsi="仿宋" w:eastAsia="仿宋_GB2312"/>
          <w:sz w:val="32"/>
          <w:szCs w:val="32"/>
          <w:u w:val="single"/>
        </w:rPr>
        <w:t>单位名称</w:t>
      </w:r>
      <w:r>
        <w:rPr>
          <w:rFonts w:ascii="仿宋_GB2312" w:hAnsi="仿宋" w:eastAsia="仿宋_GB2312"/>
          <w:sz w:val="32"/>
          <w:szCs w:val="32"/>
        </w:rPr>
        <w:t>的《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>剧目名称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参加年月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  <w:u w:val="single"/>
        </w:rPr>
        <w:t>举办单位</w:t>
      </w:r>
      <w:r>
        <w:rPr>
          <w:rFonts w:hint="eastAsia" w:ascii="仿宋_GB2312" w:hAnsi="仿宋" w:eastAsia="仿宋_GB2312"/>
          <w:sz w:val="32"/>
          <w:szCs w:val="32"/>
        </w:rPr>
        <w:t>)在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  <w:u w:val="single"/>
        </w:rPr>
        <w:t>地点</w:t>
      </w:r>
      <w:r>
        <w:rPr>
          <w:rFonts w:hint="eastAsia" w:ascii="仿宋_GB2312" w:hAnsi="仿宋" w:eastAsia="仿宋_GB2312"/>
          <w:sz w:val="32"/>
          <w:szCs w:val="32"/>
        </w:rPr>
        <w:t>)举办的（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>赛事</w:t>
      </w:r>
      <w:r>
        <w:rPr>
          <w:rFonts w:ascii="仿宋_GB2312" w:hAnsi="仿宋" w:eastAsia="仿宋_GB2312"/>
          <w:sz w:val="32"/>
          <w:szCs w:val="32"/>
          <w:u w:val="single"/>
        </w:rPr>
        <w:t>或艺术</w:t>
      </w:r>
      <w:r>
        <w:rPr>
          <w:rFonts w:hint="eastAsia" w:ascii="仿宋_GB2312" w:hAnsi="仿宋" w:eastAsia="仿宋_GB2312"/>
          <w:sz w:val="32"/>
          <w:szCs w:val="32"/>
          <w:u w:val="single"/>
        </w:rPr>
        <w:t>节</w:t>
      </w:r>
      <w:r>
        <w:rPr>
          <w:rFonts w:hint="eastAsia" w:ascii="仿宋_GB2312" w:hAnsi="仿宋" w:eastAsia="仿宋_GB2312"/>
          <w:sz w:val="32"/>
          <w:szCs w:val="32"/>
        </w:rPr>
        <w:t>）中</w:t>
      </w:r>
      <w:r>
        <w:rPr>
          <w:rFonts w:ascii="仿宋_GB2312" w:hAnsi="仿宋" w:eastAsia="仿宋_GB2312"/>
          <w:sz w:val="32"/>
          <w:szCs w:val="32"/>
        </w:rPr>
        <w:t>荣获</w:t>
      </w:r>
      <w:r>
        <w:rPr>
          <w:rFonts w:hint="eastAsia" w:ascii="仿宋_GB2312" w:hAnsi="仿宋" w:eastAsia="仿宋_GB2312"/>
          <w:sz w:val="32"/>
          <w:szCs w:val="32"/>
        </w:rPr>
        <w:t xml:space="preserve">   奖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pStyle w:val="12"/>
        <w:spacing w:line="520" w:lineRule="exact"/>
        <w:ind w:left="142" w:firstLine="816" w:firstLineChars="25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>XXX</w:t>
      </w:r>
      <w:r>
        <w:rPr>
          <w:rFonts w:hint="eastAsia" w:ascii="仿宋_GB2312" w:hAnsi="仿宋" w:eastAsia="仿宋_GB2312"/>
          <w:sz w:val="32"/>
          <w:szCs w:val="32"/>
        </w:rPr>
        <w:t>同志作为主创人员在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日参加了该剧目的参赛表演，在剧中担任角色。我单位同意</w:t>
      </w:r>
      <w:r>
        <w:rPr>
          <w:rFonts w:ascii="仿宋_GB2312" w:hAnsi="仿宋" w:eastAsia="仿宋_GB2312"/>
          <w:sz w:val="32"/>
          <w:szCs w:val="32"/>
          <w:u w:val="single"/>
        </w:rPr>
        <w:t>XXX</w:t>
      </w:r>
      <w:r>
        <w:rPr>
          <w:rFonts w:hint="eastAsia" w:ascii="仿宋_GB2312" w:hAnsi="仿宋" w:eastAsia="仿宋_GB2312"/>
          <w:sz w:val="32"/>
          <w:szCs w:val="32"/>
        </w:rPr>
        <w:t>同志用此奖破格申报专业级别专业技术资格。（后附集体奖</w:t>
      </w:r>
      <w:r>
        <w:rPr>
          <w:rFonts w:ascii="仿宋_GB2312" w:hAnsi="仿宋" w:eastAsia="仿宋_GB2312"/>
          <w:sz w:val="32"/>
          <w:szCs w:val="32"/>
        </w:rPr>
        <w:t>复印件及节目单</w:t>
      </w:r>
      <w:r>
        <w:rPr>
          <w:rFonts w:hint="eastAsia" w:ascii="仿宋_GB2312" w:hAnsi="仿宋" w:eastAsia="仿宋_GB2312"/>
          <w:sz w:val="32"/>
          <w:szCs w:val="32"/>
        </w:rPr>
        <w:t>均</w:t>
      </w:r>
      <w:r>
        <w:rPr>
          <w:rFonts w:ascii="仿宋_GB2312" w:hAnsi="仿宋" w:eastAsia="仿宋_GB2312"/>
          <w:sz w:val="32"/>
          <w:szCs w:val="32"/>
        </w:rPr>
        <w:t>加盖公章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pStyle w:val="12"/>
        <w:spacing w:line="520" w:lineRule="exact"/>
        <w:ind w:left="142" w:firstLine="816" w:firstLineChars="255"/>
        <w:jc w:val="right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pacing w:line="520" w:lineRule="exact"/>
        <w:ind w:left="142" w:firstLine="816" w:firstLineChars="255"/>
        <w:jc w:val="right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pacing w:line="520" w:lineRule="exact"/>
        <w:ind w:left="142" w:firstLine="816" w:firstLineChars="25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获奖单位公章</w:t>
      </w:r>
      <w:r>
        <w:rPr>
          <w:rFonts w:ascii="仿宋_GB2312" w:hAnsi="仿宋" w:eastAsia="仿宋_GB2312"/>
          <w:sz w:val="32"/>
          <w:szCs w:val="32"/>
        </w:rPr>
        <w:t>或人事</w:t>
      </w:r>
      <w:r>
        <w:rPr>
          <w:rFonts w:hint="eastAsia" w:ascii="仿宋_GB2312" w:hAnsi="仿宋" w:eastAsia="仿宋_GB2312"/>
          <w:sz w:val="32"/>
          <w:szCs w:val="32"/>
        </w:rPr>
        <w:t>部门公</w:t>
      </w:r>
      <w:r>
        <w:rPr>
          <w:rFonts w:ascii="仿宋_GB2312" w:hAnsi="仿宋" w:eastAsia="仿宋_GB2312"/>
          <w:sz w:val="32"/>
          <w:szCs w:val="32"/>
        </w:rPr>
        <w:t>章</w:t>
      </w:r>
    </w:p>
    <w:p>
      <w:pPr>
        <w:pStyle w:val="12"/>
        <w:spacing w:line="520" w:lineRule="exact"/>
        <w:ind w:left="142" w:right="640" w:firstLine="4000" w:firstLineChars="1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办理人：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联系电话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1" w:name="_GoBack"/>
      <w:bookmarkEnd w:id="1"/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505C"/>
    <w:multiLevelType w:val="multilevel"/>
    <w:tmpl w:val="71F0505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xODQ5NjRlZDc3MTVlNzFmOWVhNTU2M2U3OTE5YzMifQ=="/>
  </w:docVars>
  <w:rsids>
    <w:rsidRoot w:val="055E58B1"/>
    <w:rsid w:val="00034D67"/>
    <w:rsid w:val="00142E72"/>
    <w:rsid w:val="001A5365"/>
    <w:rsid w:val="001F3893"/>
    <w:rsid w:val="00230C00"/>
    <w:rsid w:val="00231238"/>
    <w:rsid w:val="00266C81"/>
    <w:rsid w:val="00316C78"/>
    <w:rsid w:val="0033730D"/>
    <w:rsid w:val="00352F8E"/>
    <w:rsid w:val="00353174"/>
    <w:rsid w:val="003E0B76"/>
    <w:rsid w:val="003E3A70"/>
    <w:rsid w:val="00453A16"/>
    <w:rsid w:val="00473FF8"/>
    <w:rsid w:val="0049198D"/>
    <w:rsid w:val="00505E79"/>
    <w:rsid w:val="00524392"/>
    <w:rsid w:val="00577639"/>
    <w:rsid w:val="005D76AA"/>
    <w:rsid w:val="005E3975"/>
    <w:rsid w:val="006167BC"/>
    <w:rsid w:val="00751A3B"/>
    <w:rsid w:val="00766802"/>
    <w:rsid w:val="0077577F"/>
    <w:rsid w:val="008304E8"/>
    <w:rsid w:val="00873487"/>
    <w:rsid w:val="008A021C"/>
    <w:rsid w:val="008C203A"/>
    <w:rsid w:val="008F455A"/>
    <w:rsid w:val="009013B3"/>
    <w:rsid w:val="00AC1EDA"/>
    <w:rsid w:val="00B75F34"/>
    <w:rsid w:val="00BF67A9"/>
    <w:rsid w:val="00C538B2"/>
    <w:rsid w:val="00C96190"/>
    <w:rsid w:val="00CA7F52"/>
    <w:rsid w:val="00D2211F"/>
    <w:rsid w:val="00D83754"/>
    <w:rsid w:val="00DC5A1D"/>
    <w:rsid w:val="00DD0A44"/>
    <w:rsid w:val="00DF266F"/>
    <w:rsid w:val="00DF5D9F"/>
    <w:rsid w:val="00E84E91"/>
    <w:rsid w:val="00EC126A"/>
    <w:rsid w:val="00F06C0F"/>
    <w:rsid w:val="00F30719"/>
    <w:rsid w:val="00F93287"/>
    <w:rsid w:val="00FA05EC"/>
    <w:rsid w:val="05232B78"/>
    <w:rsid w:val="055E58B1"/>
    <w:rsid w:val="084F611E"/>
    <w:rsid w:val="099616FF"/>
    <w:rsid w:val="0A202E69"/>
    <w:rsid w:val="0EB70361"/>
    <w:rsid w:val="10C317D8"/>
    <w:rsid w:val="10F17CCD"/>
    <w:rsid w:val="12263F4F"/>
    <w:rsid w:val="1BC62FEF"/>
    <w:rsid w:val="1DEC78EF"/>
    <w:rsid w:val="1E8336EF"/>
    <w:rsid w:val="22D97BB0"/>
    <w:rsid w:val="26C85F08"/>
    <w:rsid w:val="2D4C6C6D"/>
    <w:rsid w:val="2FA4734A"/>
    <w:rsid w:val="2FF87E4E"/>
    <w:rsid w:val="318C44C4"/>
    <w:rsid w:val="365222C6"/>
    <w:rsid w:val="37C238AB"/>
    <w:rsid w:val="41B56633"/>
    <w:rsid w:val="43150433"/>
    <w:rsid w:val="43522CA8"/>
    <w:rsid w:val="43B90F89"/>
    <w:rsid w:val="46617223"/>
    <w:rsid w:val="4FEC37B2"/>
    <w:rsid w:val="57E54B0A"/>
    <w:rsid w:val="5C325D0F"/>
    <w:rsid w:val="61726C43"/>
    <w:rsid w:val="63560615"/>
    <w:rsid w:val="6B6C2A14"/>
    <w:rsid w:val="6C343F45"/>
    <w:rsid w:val="6F717C53"/>
    <w:rsid w:val="745222CD"/>
    <w:rsid w:val="74BB61DB"/>
    <w:rsid w:val="75CB09D0"/>
    <w:rsid w:val="7A9E7E45"/>
    <w:rsid w:val="7AC15767"/>
    <w:rsid w:val="7AF832F5"/>
    <w:rsid w:val="7F0D2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character" w:customStyle="1" w:styleId="9">
    <w:name w:val="t141"/>
    <w:basedOn w:val="7"/>
    <w:qFormat/>
    <w:uiPriority w:val="0"/>
    <w:rPr>
      <w:rFonts w:hint="default" w:ascii="Arial" w:hAnsi="Arial" w:cs="Arial"/>
      <w:b/>
      <w:bCs/>
      <w:sz w:val="21"/>
      <w:szCs w:val="21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1460</Characters>
  <Lines>12</Lines>
  <Paragraphs>3</Paragraphs>
  <TotalTime>6</TotalTime>
  <ScaleCrop>false</ScaleCrop>
  <LinksUpToDate>false</LinksUpToDate>
  <CharactersWithSpaces>1713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2022-07-27T07:51:00Z</dcterms:created>
  <dc:creator>J</dc:creator>
  <cp:lastModifiedBy>user</cp:lastModifiedBy>
  <cp:lastPrinted>2022-07-29T02:01:00Z</cp:lastPrinted>
  <dcterms:modified xsi:type="dcterms:W3CDTF">2022-08-01T08:41:12Z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38ABF4A35D5F4E61ADC6300F9411D20E</vt:lpwstr>
  </property>
</Properties>
</file>