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spacing w:line="540" w:lineRule="exact"/>
        <w:jc w:val="center"/>
        <w:outlineLvl w:val="0"/>
        <w:rPr>
          <w:rFonts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京郊旅游政策性保险投保、理赔流程图</w:t>
      </w:r>
    </w:p>
    <w:p>
      <w:pPr>
        <w:spacing w:line="540" w:lineRule="exact"/>
        <w:jc w:val="center"/>
        <w:outlineLvl w:val="0"/>
        <w:rPr>
          <w:rFonts w:ascii="方正小标宋简体" w:hAnsi="方正小标宋简体" w:eastAsia="方正小标宋简体" w:cs="方正小标宋简体"/>
          <w:color w:val="000000"/>
          <w:kern w:val="36"/>
          <w:sz w:val="44"/>
          <w:szCs w:val="44"/>
        </w:rPr>
      </w:pPr>
    </w:p>
    <w:p>
      <w:pPr>
        <w:spacing w:line="540" w:lineRule="exact"/>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投保流程</w:t>
      </w:r>
    </w:p>
    <w:p>
      <w:pPr>
        <w:spacing w:line="540" w:lineRule="exact"/>
        <w:jc w:val="center"/>
        <w:outlineLvl w:val="0"/>
        <w:rPr>
          <w:rFonts w:ascii="方正小标宋简体" w:hAnsi="方正小标宋简体" w:eastAsia="方正小标宋简体" w:cs="方正小标宋简体"/>
          <w:color w:val="000000"/>
          <w:kern w:val="36"/>
          <w:sz w:val="44"/>
          <w:szCs w:val="44"/>
        </w:rPr>
      </w:pPr>
      <w:r>
        <w:rPr>
          <w:rFonts w:ascii="仿宋_GB2312" w:hAnsi="仿宋_GB2312" w:eastAsia="仿宋_GB2312" w:cs="仿宋_GB2312"/>
          <w:color w:val="000000"/>
          <w:sz w:val="32"/>
          <w:szCs w:val="32"/>
        </w:rPr>
        <w:drawing>
          <wp:anchor distT="0" distB="0" distL="114300" distR="114300" simplePos="0" relativeHeight="251657216" behindDoc="0" locked="0" layoutInCell="1" allowOverlap="1">
            <wp:simplePos x="0" y="0"/>
            <wp:positionH relativeFrom="column">
              <wp:posOffset>56515</wp:posOffset>
            </wp:positionH>
            <wp:positionV relativeFrom="paragraph">
              <wp:posOffset>47625</wp:posOffset>
            </wp:positionV>
            <wp:extent cx="5274310" cy="2394585"/>
            <wp:effectExtent l="0" t="0" r="0" b="0"/>
            <wp:wrapTopAndBottom/>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4" cstate="print"/>
                    <a:stretch>
                      <a:fillRect/>
                    </a:stretch>
                  </pic:blipFill>
                  <pic:spPr>
                    <a:xfrm>
                      <a:off x="0" y="0"/>
                      <a:ext cx="5274310" cy="2394585"/>
                    </a:xfrm>
                    <a:prstGeom prst="rect">
                      <a:avLst/>
                    </a:prstGeom>
                    <a:noFill/>
                    <a:ln>
                      <a:noFill/>
                    </a:ln>
                  </pic:spPr>
                </pic:pic>
              </a:graphicData>
            </a:graphic>
          </wp:anchor>
        </w:drawing>
      </w:r>
    </w:p>
    <w:p>
      <w:pPr>
        <w:spacing w:line="540" w:lineRule="exact"/>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理赔流程</w:t>
      </w:r>
    </w:p>
    <w:p>
      <w:pPr>
        <w:jc w:val="center"/>
        <w:rPr>
          <w:color w:val="000000"/>
        </w:rPr>
      </w:pPr>
      <w:r>
        <w:rPr>
          <w:rFonts w:ascii="仿宋" w:hAnsi="仿宋" w:eastAsia="仿宋" w:cs="Times New Roman"/>
          <w:b/>
          <w:sz w:val="28"/>
          <w:szCs w:val="28"/>
        </w:rPr>
        <w:drawing>
          <wp:anchor distT="0" distB="0" distL="114300" distR="114300" simplePos="0" relativeHeight="251658240" behindDoc="0" locked="0" layoutInCell="1" allowOverlap="1">
            <wp:simplePos x="0" y="0"/>
            <wp:positionH relativeFrom="column">
              <wp:posOffset>369570</wp:posOffset>
            </wp:positionH>
            <wp:positionV relativeFrom="paragraph">
              <wp:posOffset>28575</wp:posOffset>
            </wp:positionV>
            <wp:extent cx="4445000" cy="3019425"/>
            <wp:effectExtent l="0" t="0" r="0" b="0"/>
            <wp:wrapTopAndBottom/>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5" cstate="print"/>
                    <a:stretch>
                      <a:fillRect/>
                    </a:stretch>
                  </pic:blipFill>
                  <pic:spPr>
                    <a:xfrm>
                      <a:off x="0" y="0"/>
                      <a:ext cx="4445000" cy="3019425"/>
                    </a:xfrm>
                    <a:prstGeom prst="rect">
                      <a:avLst/>
                    </a:prstGeom>
                    <a:noFill/>
                    <a:ln>
                      <a:noFill/>
                    </a:ln>
                  </pic:spPr>
                </pic:pic>
              </a:graphicData>
            </a:graphic>
          </wp:anchor>
        </w:drawing>
      </w:r>
    </w:p>
    <w:p>
      <w:pPr>
        <w:jc w:val="center"/>
        <w:rPr>
          <w:color w:val="000000"/>
        </w:rPr>
      </w:pPr>
    </w:p>
    <w:p>
      <w:pPr>
        <w:shd w:val="clear" w:color="auto" w:fill="FFFFFF"/>
        <w:spacing w:line="580" w:lineRule="exact"/>
        <w:rPr>
          <w:rFonts w:ascii="仿宋_GB2312" w:hAnsi="仿宋_GB2312" w:cs="仿宋_GB2312"/>
          <w:color w:val="000000"/>
          <w:szCs w:val="32"/>
        </w:rPr>
      </w:pPr>
      <w:bookmarkStart w:id="0" w:name="_GoBack"/>
      <w:bookmarkEnd w:id="0"/>
    </w:p>
    <w:sectPr>
      <w:pgSz w:w="11906" w:h="16838"/>
      <w:pgMar w:top="1701" w:right="1474" w:bottom="1417" w:left="1588" w:header="851" w:footer="992" w:gutter="0"/>
      <w:cols w:space="720" w:num="1"/>
      <w:docGrid w:type="linesAndChars" w:linePitch="571"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trackRevisions w:val="1"/>
  <w:documentProtection w:enforcement="0"/>
  <w:defaultTabStop w:val="420"/>
  <w:drawingGridHorizontalSpacing w:val="147"/>
  <w:drawingGridVerticalSpacing w:val="28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7F5C"/>
    <w:rsid w:val="00000A90"/>
    <w:rsid w:val="00004641"/>
    <w:rsid w:val="00004915"/>
    <w:rsid w:val="00012A8B"/>
    <w:rsid w:val="0001638E"/>
    <w:rsid w:val="000170D4"/>
    <w:rsid w:val="00020527"/>
    <w:rsid w:val="000441E3"/>
    <w:rsid w:val="000531DF"/>
    <w:rsid w:val="000601AC"/>
    <w:rsid w:val="0006703D"/>
    <w:rsid w:val="000701B1"/>
    <w:rsid w:val="000755A0"/>
    <w:rsid w:val="000841EE"/>
    <w:rsid w:val="000A1C38"/>
    <w:rsid w:val="000A2D25"/>
    <w:rsid w:val="000A3064"/>
    <w:rsid w:val="000A7FA9"/>
    <w:rsid w:val="000D3C5A"/>
    <w:rsid w:val="000E3025"/>
    <w:rsid w:val="001012DE"/>
    <w:rsid w:val="00111CC9"/>
    <w:rsid w:val="00111FEA"/>
    <w:rsid w:val="001214C7"/>
    <w:rsid w:val="0012362E"/>
    <w:rsid w:val="00123CE4"/>
    <w:rsid w:val="001306F6"/>
    <w:rsid w:val="00134351"/>
    <w:rsid w:val="00143C05"/>
    <w:rsid w:val="00145F66"/>
    <w:rsid w:val="00147F60"/>
    <w:rsid w:val="001518E5"/>
    <w:rsid w:val="001541F6"/>
    <w:rsid w:val="001667BC"/>
    <w:rsid w:val="00167EF0"/>
    <w:rsid w:val="001704A7"/>
    <w:rsid w:val="00181D3C"/>
    <w:rsid w:val="00187640"/>
    <w:rsid w:val="00190699"/>
    <w:rsid w:val="0019550A"/>
    <w:rsid w:val="001957D7"/>
    <w:rsid w:val="001A47D2"/>
    <w:rsid w:val="001A4921"/>
    <w:rsid w:val="001A67DA"/>
    <w:rsid w:val="001B0327"/>
    <w:rsid w:val="001B169B"/>
    <w:rsid w:val="001E31F6"/>
    <w:rsid w:val="001E6EA7"/>
    <w:rsid w:val="001F346D"/>
    <w:rsid w:val="001F7E3A"/>
    <w:rsid w:val="0020384E"/>
    <w:rsid w:val="00211A42"/>
    <w:rsid w:val="00216B0B"/>
    <w:rsid w:val="002214A8"/>
    <w:rsid w:val="00226BC0"/>
    <w:rsid w:val="002627A0"/>
    <w:rsid w:val="002663EA"/>
    <w:rsid w:val="0028344B"/>
    <w:rsid w:val="00286C01"/>
    <w:rsid w:val="0028758A"/>
    <w:rsid w:val="00287735"/>
    <w:rsid w:val="002B69A4"/>
    <w:rsid w:val="002C131B"/>
    <w:rsid w:val="002C4BB7"/>
    <w:rsid w:val="002D5103"/>
    <w:rsid w:val="002D5378"/>
    <w:rsid w:val="002E073B"/>
    <w:rsid w:val="002E362C"/>
    <w:rsid w:val="002E5330"/>
    <w:rsid w:val="002E652C"/>
    <w:rsid w:val="002F06E1"/>
    <w:rsid w:val="002F455A"/>
    <w:rsid w:val="002F79EF"/>
    <w:rsid w:val="002F7EEC"/>
    <w:rsid w:val="00304D63"/>
    <w:rsid w:val="003054A2"/>
    <w:rsid w:val="00307587"/>
    <w:rsid w:val="0031293E"/>
    <w:rsid w:val="00317C28"/>
    <w:rsid w:val="00327CE3"/>
    <w:rsid w:val="0034049C"/>
    <w:rsid w:val="00346649"/>
    <w:rsid w:val="00346DE6"/>
    <w:rsid w:val="00353ECD"/>
    <w:rsid w:val="00356BC3"/>
    <w:rsid w:val="00367643"/>
    <w:rsid w:val="003705AB"/>
    <w:rsid w:val="00370CCB"/>
    <w:rsid w:val="0037444E"/>
    <w:rsid w:val="003766D9"/>
    <w:rsid w:val="0038705A"/>
    <w:rsid w:val="00391367"/>
    <w:rsid w:val="003F3BA1"/>
    <w:rsid w:val="003F73F0"/>
    <w:rsid w:val="00412BBE"/>
    <w:rsid w:val="0041335E"/>
    <w:rsid w:val="00420447"/>
    <w:rsid w:val="00430675"/>
    <w:rsid w:val="00441291"/>
    <w:rsid w:val="00445076"/>
    <w:rsid w:val="00445247"/>
    <w:rsid w:val="00446777"/>
    <w:rsid w:val="00455A4F"/>
    <w:rsid w:val="00455CA2"/>
    <w:rsid w:val="00464F09"/>
    <w:rsid w:val="0047740D"/>
    <w:rsid w:val="0048778A"/>
    <w:rsid w:val="0049143A"/>
    <w:rsid w:val="00493B42"/>
    <w:rsid w:val="00496E24"/>
    <w:rsid w:val="004A3C1F"/>
    <w:rsid w:val="004B090F"/>
    <w:rsid w:val="004B1227"/>
    <w:rsid w:val="004B1C04"/>
    <w:rsid w:val="004C07BA"/>
    <w:rsid w:val="004C369D"/>
    <w:rsid w:val="004C596C"/>
    <w:rsid w:val="004F560D"/>
    <w:rsid w:val="004F5A31"/>
    <w:rsid w:val="004F6AF5"/>
    <w:rsid w:val="00501F2B"/>
    <w:rsid w:val="00522CBD"/>
    <w:rsid w:val="00526AF1"/>
    <w:rsid w:val="00530B38"/>
    <w:rsid w:val="00540EA3"/>
    <w:rsid w:val="00541008"/>
    <w:rsid w:val="00541D2C"/>
    <w:rsid w:val="0055048A"/>
    <w:rsid w:val="00553F95"/>
    <w:rsid w:val="00554080"/>
    <w:rsid w:val="005545E1"/>
    <w:rsid w:val="00556323"/>
    <w:rsid w:val="00557E0C"/>
    <w:rsid w:val="005634B8"/>
    <w:rsid w:val="005703BC"/>
    <w:rsid w:val="005A0237"/>
    <w:rsid w:val="005A2F3A"/>
    <w:rsid w:val="005B1D4F"/>
    <w:rsid w:val="005B41DF"/>
    <w:rsid w:val="005B43EF"/>
    <w:rsid w:val="005C02F6"/>
    <w:rsid w:val="005C7FD7"/>
    <w:rsid w:val="005D4814"/>
    <w:rsid w:val="005D5963"/>
    <w:rsid w:val="005E455D"/>
    <w:rsid w:val="005F292E"/>
    <w:rsid w:val="005F299D"/>
    <w:rsid w:val="005F4718"/>
    <w:rsid w:val="005F7032"/>
    <w:rsid w:val="00600EAE"/>
    <w:rsid w:val="00603A11"/>
    <w:rsid w:val="006167C0"/>
    <w:rsid w:val="00621C1C"/>
    <w:rsid w:val="00621F94"/>
    <w:rsid w:val="00624211"/>
    <w:rsid w:val="006513A3"/>
    <w:rsid w:val="00653611"/>
    <w:rsid w:val="00655FD5"/>
    <w:rsid w:val="00657BC1"/>
    <w:rsid w:val="00660103"/>
    <w:rsid w:val="00675953"/>
    <w:rsid w:val="00680652"/>
    <w:rsid w:val="00682E65"/>
    <w:rsid w:val="00691093"/>
    <w:rsid w:val="00696575"/>
    <w:rsid w:val="00697BFA"/>
    <w:rsid w:val="006A3CC3"/>
    <w:rsid w:val="006B44C6"/>
    <w:rsid w:val="006C079F"/>
    <w:rsid w:val="006D0A53"/>
    <w:rsid w:val="006D25C3"/>
    <w:rsid w:val="006D7C16"/>
    <w:rsid w:val="006E3E7E"/>
    <w:rsid w:val="006E71AA"/>
    <w:rsid w:val="006F7AB3"/>
    <w:rsid w:val="007267CE"/>
    <w:rsid w:val="0074246A"/>
    <w:rsid w:val="0074396F"/>
    <w:rsid w:val="007442C2"/>
    <w:rsid w:val="0075709B"/>
    <w:rsid w:val="00763798"/>
    <w:rsid w:val="00766AFB"/>
    <w:rsid w:val="00767588"/>
    <w:rsid w:val="00773DA9"/>
    <w:rsid w:val="00774BDC"/>
    <w:rsid w:val="00781542"/>
    <w:rsid w:val="00785C54"/>
    <w:rsid w:val="00790F4E"/>
    <w:rsid w:val="00791104"/>
    <w:rsid w:val="007921B6"/>
    <w:rsid w:val="00796B10"/>
    <w:rsid w:val="007A1502"/>
    <w:rsid w:val="007A2E66"/>
    <w:rsid w:val="007A3E28"/>
    <w:rsid w:val="007A413A"/>
    <w:rsid w:val="007C1745"/>
    <w:rsid w:val="007C3EEC"/>
    <w:rsid w:val="007C5F70"/>
    <w:rsid w:val="007D54D3"/>
    <w:rsid w:val="00816622"/>
    <w:rsid w:val="00835C12"/>
    <w:rsid w:val="0084424B"/>
    <w:rsid w:val="008467E7"/>
    <w:rsid w:val="008526A4"/>
    <w:rsid w:val="008757A6"/>
    <w:rsid w:val="00875E3F"/>
    <w:rsid w:val="008838B2"/>
    <w:rsid w:val="00884471"/>
    <w:rsid w:val="00885BF5"/>
    <w:rsid w:val="008B5FD9"/>
    <w:rsid w:val="008D3539"/>
    <w:rsid w:val="008E4072"/>
    <w:rsid w:val="008E6377"/>
    <w:rsid w:val="008F5778"/>
    <w:rsid w:val="008F5DE6"/>
    <w:rsid w:val="008F6067"/>
    <w:rsid w:val="008F7A18"/>
    <w:rsid w:val="00901E4E"/>
    <w:rsid w:val="009029E7"/>
    <w:rsid w:val="00913F07"/>
    <w:rsid w:val="00923B04"/>
    <w:rsid w:val="00936B00"/>
    <w:rsid w:val="0093714E"/>
    <w:rsid w:val="00965C20"/>
    <w:rsid w:val="00981EF7"/>
    <w:rsid w:val="009856BB"/>
    <w:rsid w:val="009867D5"/>
    <w:rsid w:val="0099326E"/>
    <w:rsid w:val="00996953"/>
    <w:rsid w:val="00997C53"/>
    <w:rsid w:val="009A5B81"/>
    <w:rsid w:val="009B09CA"/>
    <w:rsid w:val="009C1E4E"/>
    <w:rsid w:val="009C510F"/>
    <w:rsid w:val="009D018B"/>
    <w:rsid w:val="009D080C"/>
    <w:rsid w:val="009D7C19"/>
    <w:rsid w:val="009E6DA8"/>
    <w:rsid w:val="00A317B6"/>
    <w:rsid w:val="00A4271E"/>
    <w:rsid w:val="00A42C36"/>
    <w:rsid w:val="00A65AD9"/>
    <w:rsid w:val="00A67F5C"/>
    <w:rsid w:val="00A84611"/>
    <w:rsid w:val="00A903A1"/>
    <w:rsid w:val="00A91477"/>
    <w:rsid w:val="00A94186"/>
    <w:rsid w:val="00AA1BE8"/>
    <w:rsid w:val="00AA3B0C"/>
    <w:rsid w:val="00AA7ED9"/>
    <w:rsid w:val="00AB5CB0"/>
    <w:rsid w:val="00AC3DE2"/>
    <w:rsid w:val="00AF4F62"/>
    <w:rsid w:val="00B018FE"/>
    <w:rsid w:val="00B0399A"/>
    <w:rsid w:val="00B13EC2"/>
    <w:rsid w:val="00B22734"/>
    <w:rsid w:val="00B3442C"/>
    <w:rsid w:val="00B3534C"/>
    <w:rsid w:val="00B51BC8"/>
    <w:rsid w:val="00B53400"/>
    <w:rsid w:val="00B53BD2"/>
    <w:rsid w:val="00B56525"/>
    <w:rsid w:val="00B6209D"/>
    <w:rsid w:val="00B66681"/>
    <w:rsid w:val="00B73483"/>
    <w:rsid w:val="00B81391"/>
    <w:rsid w:val="00B8142E"/>
    <w:rsid w:val="00B8202B"/>
    <w:rsid w:val="00B82E6A"/>
    <w:rsid w:val="00B8571F"/>
    <w:rsid w:val="00B903A2"/>
    <w:rsid w:val="00B93013"/>
    <w:rsid w:val="00BB656A"/>
    <w:rsid w:val="00BB700D"/>
    <w:rsid w:val="00BB725C"/>
    <w:rsid w:val="00BC0B91"/>
    <w:rsid w:val="00BC1E78"/>
    <w:rsid w:val="00BD23C4"/>
    <w:rsid w:val="00BD4127"/>
    <w:rsid w:val="00BE431B"/>
    <w:rsid w:val="00BE46FB"/>
    <w:rsid w:val="00BF0139"/>
    <w:rsid w:val="00BF1304"/>
    <w:rsid w:val="00C015F5"/>
    <w:rsid w:val="00C025FC"/>
    <w:rsid w:val="00C15BDB"/>
    <w:rsid w:val="00C2459F"/>
    <w:rsid w:val="00C27E75"/>
    <w:rsid w:val="00C402DC"/>
    <w:rsid w:val="00C55C02"/>
    <w:rsid w:val="00C64F58"/>
    <w:rsid w:val="00C83628"/>
    <w:rsid w:val="00C919BC"/>
    <w:rsid w:val="00C949F6"/>
    <w:rsid w:val="00C95586"/>
    <w:rsid w:val="00C9762A"/>
    <w:rsid w:val="00CA05EF"/>
    <w:rsid w:val="00CA0A5C"/>
    <w:rsid w:val="00CA2FFD"/>
    <w:rsid w:val="00CB52B0"/>
    <w:rsid w:val="00CB5A5F"/>
    <w:rsid w:val="00CC7643"/>
    <w:rsid w:val="00CD2331"/>
    <w:rsid w:val="00CD6411"/>
    <w:rsid w:val="00CD77FF"/>
    <w:rsid w:val="00CE73A7"/>
    <w:rsid w:val="00D00BF5"/>
    <w:rsid w:val="00D0281E"/>
    <w:rsid w:val="00D10128"/>
    <w:rsid w:val="00D11415"/>
    <w:rsid w:val="00D1214B"/>
    <w:rsid w:val="00D21534"/>
    <w:rsid w:val="00D24606"/>
    <w:rsid w:val="00D34369"/>
    <w:rsid w:val="00D407D2"/>
    <w:rsid w:val="00D43A5D"/>
    <w:rsid w:val="00D50B30"/>
    <w:rsid w:val="00D625A7"/>
    <w:rsid w:val="00D67171"/>
    <w:rsid w:val="00D718B2"/>
    <w:rsid w:val="00D76647"/>
    <w:rsid w:val="00D8348D"/>
    <w:rsid w:val="00D947BD"/>
    <w:rsid w:val="00D95409"/>
    <w:rsid w:val="00DB6C4C"/>
    <w:rsid w:val="00DC5291"/>
    <w:rsid w:val="00DD27D4"/>
    <w:rsid w:val="00DD316C"/>
    <w:rsid w:val="00DE5F9B"/>
    <w:rsid w:val="00DF0BA0"/>
    <w:rsid w:val="00DF1E39"/>
    <w:rsid w:val="00DF4DD1"/>
    <w:rsid w:val="00DF62EC"/>
    <w:rsid w:val="00E008FC"/>
    <w:rsid w:val="00E00BA6"/>
    <w:rsid w:val="00E02E87"/>
    <w:rsid w:val="00E04C28"/>
    <w:rsid w:val="00E0585E"/>
    <w:rsid w:val="00E11054"/>
    <w:rsid w:val="00E21217"/>
    <w:rsid w:val="00E33B5C"/>
    <w:rsid w:val="00E35E23"/>
    <w:rsid w:val="00E44CF6"/>
    <w:rsid w:val="00E54264"/>
    <w:rsid w:val="00E5686D"/>
    <w:rsid w:val="00E723C6"/>
    <w:rsid w:val="00E80054"/>
    <w:rsid w:val="00E81BFD"/>
    <w:rsid w:val="00EA0117"/>
    <w:rsid w:val="00EA35D7"/>
    <w:rsid w:val="00EB3844"/>
    <w:rsid w:val="00EC0134"/>
    <w:rsid w:val="00ED1A8D"/>
    <w:rsid w:val="00EF3081"/>
    <w:rsid w:val="00F07CA4"/>
    <w:rsid w:val="00F27848"/>
    <w:rsid w:val="00F31F1B"/>
    <w:rsid w:val="00F40CE3"/>
    <w:rsid w:val="00F42FFC"/>
    <w:rsid w:val="00F45267"/>
    <w:rsid w:val="00F528AE"/>
    <w:rsid w:val="00F67855"/>
    <w:rsid w:val="00F70B77"/>
    <w:rsid w:val="00F73800"/>
    <w:rsid w:val="00F76979"/>
    <w:rsid w:val="00F77A8E"/>
    <w:rsid w:val="00F856A0"/>
    <w:rsid w:val="00F93B9D"/>
    <w:rsid w:val="00FA76F3"/>
    <w:rsid w:val="00FB44A5"/>
    <w:rsid w:val="00FD05EB"/>
    <w:rsid w:val="00FD6F73"/>
    <w:rsid w:val="00FE2CB0"/>
    <w:rsid w:val="00FE453C"/>
    <w:rsid w:val="00FF1389"/>
    <w:rsid w:val="00FF3B5E"/>
    <w:rsid w:val="017964FE"/>
    <w:rsid w:val="01C429DA"/>
    <w:rsid w:val="037A7D2B"/>
    <w:rsid w:val="04542966"/>
    <w:rsid w:val="045B3D3F"/>
    <w:rsid w:val="04B42AFF"/>
    <w:rsid w:val="05D336E0"/>
    <w:rsid w:val="07C6096D"/>
    <w:rsid w:val="080066B5"/>
    <w:rsid w:val="08943C18"/>
    <w:rsid w:val="0A506063"/>
    <w:rsid w:val="0A8F38C8"/>
    <w:rsid w:val="0B635863"/>
    <w:rsid w:val="0BA27D27"/>
    <w:rsid w:val="0C4C05A4"/>
    <w:rsid w:val="0CDF3EFB"/>
    <w:rsid w:val="0D34706D"/>
    <w:rsid w:val="0D6717FF"/>
    <w:rsid w:val="0D7E1756"/>
    <w:rsid w:val="0E82226F"/>
    <w:rsid w:val="0EE615BB"/>
    <w:rsid w:val="10380491"/>
    <w:rsid w:val="106F055F"/>
    <w:rsid w:val="10BC0B0B"/>
    <w:rsid w:val="11E10CA8"/>
    <w:rsid w:val="131D3DBA"/>
    <w:rsid w:val="137349AD"/>
    <w:rsid w:val="16441815"/>
    <w:rsid w:val="16583DB2"/>
    <w:rsid w:val="17424728"/>
    <w:rsid w:val="17650208"/>
    <w:rsid w:val="17893542"/>
    <w:rsid w:val="19556806"/>
    <w:rsid w:val="1A2137E7"/>
    <w:rsid w:val="1B43353C"/>
    <w:rsid w:val="1C5D58F3"/>
    <w:rsid w:val="1D0557BE"/>
    <w:rsid w:val="1D885748"/>
    <w:rsid w:val="1E63251C"/>
    <w:rsid w:val="1E7C3987"/>
    <w:rsid w:val="1F0B11DB"/>
    <w:rsid w:val="1F947030"/>
    <w:rsid w:val="20352A02"/>
    <w:rsid w:val="21486712"/>
    <w:rsid w:val="21F60ACB"/>
    <w:rsid w:val="221545C6"/>
    <w:rsid w:val="224B7358"/>
    <w:rsid w:val="228F44E3"/>
    <w:rsid w:val="233828EE"/>
    <w:rsid w:val="23CA37E5"/>
    <w:rsid w:val="24961A8F"/>
    <w:rsid w:val="24F6090F"/>
    <w:rsid w:val="275E28CF"/>
    <w:rsid w:val="27C652A7"/>
    <w:rsid w:val="285A2C02"/>
    <w:rsid w:val="28C20335"/>
    <w:rsid w:val="291F2CF9"/>
    <w:rsid w:val="298E572D"/>
    <w:rsid w:val="29B055F1"/>
    <w:rsid w:val="2A1405DF"/>
    <w:rsid w:val="2A445079"/>
    <w:rsid w:val="2A72612B"/>
    <w:rsid w:val="2BC23E64"/>
    <w:rsid w:val="2D6534EA"/>
    <w:rsid w:val="2DA14091"/>
    <w:rsid w:val="2E475201"/>
    <w:rsid w:val="2F6B52C7"/>
    <w:rsid w:val="304E55B7"/>
    <w:rsid w:val="30B7477D"/>
    <w:rsid w:val="31F61E00"/>
    <w:rsid w:val="32167434"/>
    <w:rsid w:val="32851737"/>
    <w:rsid w:val="34145FDA"/>
    <w:rsid w:val="3448544C"/>
    <w:rsid w:val="358B27DB"/>
    <w:rsid w:val="35E54791"/>
    <w:rsid w:val="36666C14"/>
    <w:rsid w:val="369016C3"/>
    <w:rsid w:val="36B56950"/>
    <w:rsid w:val="39C21509"/>
    <w:rsid w:val="3A0A4534"/>
    <w:rsid w:val="3AC924EC"/>
    <w:rsid w:val="3BDB5AE6"/>
    <w:rsid w:val="3E1B20B0"/>
    <w:rsid w:val="3FB97EF3"/>
    <w:rsid w:val="40B11A77"/>
    <w:rsid w:val="41927D26"/>
    <w:rsid w:val="41FE1F8D"/>
    <w:rsid w:val="438B3E98"/>
    <w:rsid w:val="43F72097"/>
    <w:rsid w:val="45051577"/>
    <w:rsid w:val="45540FCB"/>
    <w:rsid w:val="47A41595"/>
    <w:rsid w:val="47E6724C"/>
    <w:rsid w:val="48195714"/>
    <w:rsid w:val="489959DB"/>
    <w:rsid w:val="497D5932"/>
    <w:rsid w:val="49CE6D73"/>
    <w:rsid w:val="4AAD148B"/>
    <w:rsid w:val="4AE123EA"/>
    <w:rsid w:val="4B103472"/>
    <w:rsid w:val="4B1B2946"/>
    <w:rsid w:val="4C1427BF"/>
    <w:rsid w:val="4CC22393"/>
    <w:rsid w:val="4D593D06"/>
    <w:rsid w:val="4E472476"/>
    <w:rsid w:val="4E804081"/>
    <w:rsid w:val="4EC93439"/>
    <w:rsid w:val="50D6577F"/>
    <w:rsid w:val="56093764"/>
    <w:rsid w:val="56105349"/>
    <w:rsid w:val="562F76BB"/>
    <w:rsid w:val="56C27316"/>
    <w:rsid w:val="56E53320"/>
    <w:rsid w:val="57AD7E48"/>
    <w:rsid w:val="57D91844"/>
    <w:rsid w:val="5A8B2D14"/>
    <w:rsid w:val="5ABD2E52"/>
    <w:rsid w:val="5B7D1F1F"/>
    <w:rsid w:val="5BC031F2"/>
    <w:rsid w:val="5BE6508E"/>
    <w:rsid w:val="5F0A70A3"/>
    <w:rsid w:val="5F636FB1"/>
    <w:rsid w:val="60867266"/>
    <w:rsid w:val="60EB26DD"/>
    <w:rsid w:val="624C79FF"/>
    <w:rsid w:val="625C3CC4"/>
    <w:rsid w:val="62F44D8A"/>
    <w:rsid w:val="644E5DB7"/>
    <w:rsid w:val="64C9027F"/>
    <w:rsid w:val="652C1015"/>
    <w:rsid w:val="65BD54C4"/>
    <w:rsid w:val="660D0615"/>
    <w:rsid w:val="6712692A"/>
    <w:rsid w:val="67375BE9"/>
    <w:rsid w:val="677B437C"/>
    <w:rsid w:val="67B53982"/>
    <w:rsid w:val="67D02865"/>
    <w:rsid w:val="684010F9"/>
    <w:rsid w:val="69330145"/>
    <w:rsid w:val="69443569"/>
    <w:rsid w:val="69793B43"/>
    <w:rsid w:val="6BC125A4"/>
    <w:rsid w:val="6C9C2D6E"/>
    <w:rsid w:val="715E160E"/>
    <w:rsid w:val="719D1887"/>
    <w:rsid w:val="71F32066"/>
    <w:rsid w:val="720F1515"/>
    <w:rsid w:val="72F82F89"/>
    <w:rsid w:val="732E3DCD"/>
    <w:rsid w:val="73FA2BF1"/>
    <w:rsid w:val="742150A9"/>
    <w:rsid w:val="743830DF"/>
    <w:rsid w:val="744D079B"/>
    <w:rsid w:val="74682EA3"/>
    <w:rsid w:val="74755999"/>
    <w:rsid w:val="75F3529E"/>
    <w:rsid w:val="76E9714D"/>
    <w:rsid w:val="772D3867"/>
    <w:rsid w:val="77D46351"/>
    <w:rsid w:val="792E2968"/>
    <w:rsid w:val="79DB35F5"/>
    <w:rsid w:val="7A0A7AEE"/>
    <w:rsid w:val="7A8840CD"/>
    <w:rsid w:val="7D951AED"/>
    <w:rsid w:val="7FE7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9"/>
    <w:pPr>
      <w:spacing w:before="100" w:beforeAutospacing="1" w:after="100" w:afterAutospacing="1"/>
      <w:outlineLvl w:val="0"/>
    </w:pPr>
    <w:rPr>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widowControl w:val="0"/>
    </w:pPr>
    <w:rPr>
      <w:rFonts w:ascii="Calibri" w:hAnsi="Calibri" w:eastAsia="仿宋_GB2312" w:cs="Times New Roman"/>
      <w:kern w:val="2"/>
      <w:sz w:val="32"/>
      <w:szCs w:val="22"/>
    </w:rPr>
  </w:style>
  <w:style w:type="paragraph" w:styleId="4">
    <w:name w:val="Balloon Text"/>
    <w:basedOn w:val="1"/>
    <w:link w:val="23"/>
    <w:unhideWhenUsed/>
    <w:qFormat/>
    <w:uiPriority w:val="99"/>
    <w:pPr>
      <w:widowControl w:val="0"/>
      <w:jc w:val="both"/>
    </w:pPr>
    <w:rPr>
      <w:rFonts w:ascii="Calibri" w:hAnsi="Calibri" w:eastAsia="仿宋_GB2312" w:cs="Times New Roman"/>
      <w:kern w:val="2"/>
      <w:sz w:val="18"/>
      <w:szCs w:val="18"/>
    </w:rPr>
  </w:style>
  <w:style w:type="paragraph" w:styleId="5">
    <w:name w:val="footer"/>
    <w:basedOn w:val="1"/>
    <w:link w:val="19"/>
    <w:unhideWhenUsed/>
    <w:qFormat/>
    <w:uiPriority w:val="99"/>
    <w:pPr>
      <w:widowControl w:val="0"/>
      <w:tabs>
        <w:tab w:val="center" w:pos="4153"/>
        <w:tab w:val="right" w:pos="8306"/>
      </w:tabs>
      <w:snapToGrid w:val="0"/>
    </w:pPr>
    <w:rPr>
      <w:rFonts w:ascii="Calibri" w:hAnsi="Calibri" w:eastAsia="仿宋_GB2312" w:cs="Times New Roman"/>
      <w:kern w:val="2"/>
      <w:sz w:val="18"/>
      <w:szCs w:val="18"/>
    </w:rPr>
  </w:style>
  <w:style w:type="paragraph" w:styleId="6">
    <w:name w:val="header"/>
    <w:basedOn w:val="1"/>
    <w:link w:val="18"/>
    <w:unhideWhenUsed/>
    <w:qFormat/>
    <w:uiPriority w:val="99"/>
    <w:pPr>
      <w:widowControl w:val="0"/>
      <w:pBdr>
        <w:bottom w:val="single" w:color="auto" w:sz="6" w:space="1"/>
      </w:pBdr>
      <w:tabs>
        <w:tab w:val="center" w:pos="4153"/>
        <w:tab w:val="right" w:pos="8306"/>
      </w:tabs>
      <w:snapToGrid w:val="0"/>
      <w:jc w:val="center"/>
    </w:pPr>
    <w:rPr>
      <w:rFonts w:ascii="Calibri" w:hAnsi="Calibri" w:eastAsia="仿宋_GB2312" w:cs="Times New Roman"/>
      <w:kern w:val="2"/>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22"/>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page number"/>
    <w:basedOn w:val="11"/>
    <w:unhideWhenUsed/>
    <w:qFormat/>
    <w:uiPriority w:val="0"/>
  </w:style>
  <w:style w:type="character" w:styleId="14">
    <w:name w:val="Hyperlink"/>
    <w:unhideWhenUsed/>
    <w:qFormat/>
    <w:uiPriority w:val="0"/>
    <w:rPr>
      <w:color w:val="0000FF"/>
      <w:u w:val="single"/>
    </w:rPr>
  </w:style>
  <w:style w:type="character" w:styleId="15">
    <w:name w:val="annotation reference"/>
    <w:unhideWhenUsed/>
    <w:qFormat/>
    <w:uiPriority w:val="99"/>
    <w:rPr>
      <w:sz w:val="21"/>
      <w:szCs w:val="21"/>
    </w:rPr>
  </w:style>
  <w:style w:type="paragraph" w:customStyle="1" w:styleId="16">
    <w:name w:val="列出段落1"/>
    <w:basedOn w:val="1"/>
    <w:qFormat/>
    <w:uiPriority w:val="34"/>
    <w:pPr>
      <w:widowControl w:val="0"/>
      <w:ind w:firstLine="420" w:firstLineChars="200"/>
      <w:jc w:val="both"/>
    </w:pPr>
    <w:rPr>
      <w:rFonts w:ascii="Calibri" w:hAnsi="Calibri" w:eastAsia="仿宋_GB2312" w:cs="Times New Roman"/>
      <w:kern w:val="2"/>
      <w:sz w:val="32"/>
      <w:szCs w:val="22"/>
    </w:rPr>
  </w:style>
  <w:style w:type="character" w:customStyle="1" w:styleId="17">
    <w:name w:val="标题 1 Char"/>
    <w:link w:val="2"/>
    <w:qFormat/>
    <w:uiPriority w:val="9"/>
    <w:rPr>
      <w:rFonts w:ascii="宋体" w:hAnsi="宋体" w:eastAsia="宋体" w:cs="宋体"/>
      <w:b/>
      <w:bCs/>
      <w:kern w:val="36"/>
      <w:sz w:val="48"/>
      <w:szCs w:val="48"/>
    </w:rPr>
  </w:style>
  <w:style w:type="character" w:customStyle="1" w:styleId="18">
    <w:name w:val="页眉 Char"/>
    <w:link w:val="6"/>
    <w:qFormat/>
    <w:uiPriority w:val="99"/>
    <w:rPr>
      <w:sz w:val="18"/>
      <w:szCs w:val="18"/>
    </w:rPr>
  </w:style>
  <w:style w:type="character" w:customStyle="1" w:styleId="19">
    <w:name w:val="页脚 Char"/>
    <w:link w:val="5"/>
    <w:qFormat/>
    <w:uiPriority w:val="99"/>
    <w:rPr>
      <w:sz w:val="18"/>
      <w:szCs w:val="18"/>
    </w:rPr>
  </w:style>
  <w:style w:type="character" w:customStyle="1" w:styleId="20">
    <w:name w:val="apple-converted-space"/>
    <w:basedOn w:val="11"/>
    <w:qFormat/>
    <w:uiPriority w:val="0"/>
  </w:style>
  <w:style w:type="character" w:customStyle="1" w:styleId="21">
    <w:name w:val="批注文字 Char"/>
    <w:basedOn w:val="11"/>
    <w:link w:val="3"/>
    <w:semiHidden/>
    <w:qFormat/>
    <w:uiPriority w:val="99"/>
  </w:style>
  <w:style w:type="character" w:customStyle="1" w:styleId="22">
    <w:name w:val="批注主题 Char"/>
    <w:link w:val="8"/>
    <w:semiHidden/>
    <w:qFormat/>
    <w:uiPriority w:val="99"/>
    <w:rPr>
      <w:b/>
      <w:bCs/>
    </w:rPr>
  </w:style>
  <w:style w:type="character" w:customStyle="1" w:styleId="23">
    <w:name w:val="批注框文本 Char"/>
    <w:link w:val="4"/>
    <w:semiHidden/>
    <w:qFormat/>
    <w:uiPriority w:val="99"/>
    <w:rPr>
      <w:sz w:val="18"/>
      <w:szCs w:val="18"/>
    </w:rPr>
  </w:style>
  <w:style w:type="character" w:customStyle="1" w:styleId="24">
    <w:name w:val="apple-tab-span"/>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156C3-C7AC-4A73-B881-3C494D5D060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850</Words>
  <Characters>4848</Characters>
  <Lines>40</Lines>
  <Paragraphs>11</Paragraphs>
  <TotalTime>131</TotalTime>
  <ScaleCrop>false</ScaleCrop>
  <LinksUpToDate>false</LinksUpToDate>
  <CharactersWithSpaces>5687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2017-03-05T10:23:00Z</dcterms:created>
  <dc:creator>thinkpad</dc:creator>
  <cp:lastModifiedBy>J</cp:lastModifiedBy>
  <cp:lastPrinted>2020-08-17T02:14:00Z</cp:lastPrinted>
  <dcterms:modified xsi:type="dcterms:W3CDTF">2020-08-20T06:13:24Z</dcterms:modified>
  <dc:title>北京市旅游发展委员会关于做好京郊旅游政策性保险有关事项的通知</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