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984AA">
      <w:pPr>
        <w:spacing w:line="560" w:lineRule="exact"/>
        <w:jc w:val="center"/>
        <w:outlineLvl w:val="0"/>
        <w:rPr>
          <w:rFonts w:ascii="方正小标宋简体" w:hAnsi="仿宋_GB2312" w:eastAsia="方正小标宋简体"/>
          <w:bCs/>
          <w:color w:val="000000"/>
          <w:sz w:val="44"/>
          <w:szCs w:val="24"/>
        </w:rPr>
      </w:pPr>
      <w:r>
        <w:rPr>
          <w:rFonts w:hint="eastAsia" w:ascii="方正小标宋简体" w:hAnsi="仿宋_GB2312" w:eastAsia="方正小标宋简体"/>
          <w:bCs/>
          <w:color w:val="000000"/>
          <w:sz w:val="44"/>
          <w:szCs w:val="24"/>
        </w:rPr>
        <w:t>投融资合作项目简介（模版）</w:t>
      </w:r>
    </w:p>
    <w:p w14:paraId="14AC0D94">
      <w:pPr>
        <w:spacing w:line="560" w:lineRule="exact"/>
        <w:jc w:val="center"/>
        <w:outlineLvl w:val="0"/>
        <w:rPr>
          <w:rFonts w:ascii="仿宋_GB2312" w:hAnsi="仿宋_GB2312"/>
          <w:bCs/>
          <w:color w:val="000000"/>
          <w:szCs w:val="24"/>
        </w:rPr>
      </w:pPr>
    </w:p>
    <w:p w14:paraId="5B551C29">
      <w:pPr>
        <w:spacing w:line="560" w:lineRule="exact"/>
        <w:ind w:firstLine="562" w:firstLineChars="200"/>
        <w:jc w:val="left"/>
        <w:rPr>
          <w:rFonts w:ascii="仿宋_GB2312" w:hAnsi="仿宋"/>
          <w:bCs/>
          <w:sz w:val="28"/>
          <w:szCs w:val="28"/>
        </w:rPr>
      </w:pPr>
      <w:bookmarkStart w:id="0" w:name="OLE_LINK1"/>
      <w:r>
        <w:rPr>
          <w:rFonts w:hint="eastAsia" w:ascii="仿宋_GB2312" w:hAnsi="仿宋"/>
          <w:b/>
          <w:sz w:val="28"/>
          <w:szCs w:val="28"/>
        </w:rPr>
        <w:t>项目名称：</w:t>
      </w:r>
      <w:r>
        <w:rPr>
          <w:rFonts w:hint="eastAsia" w:ascii="仿宋_GB2312" w:hAnsi="仿宋"/>
          <w:bCs/>
          <w:sz w:val="28"/>
          <w:szCs w:val="28"/>
        </w:rPr>
        <w:t>行政区+资源名称/建设内容+新业态体现+“项目”</w:t>
      </w:r>
      <w:bookmarkEnd w:id="0"/>
    </w:p>
    <w:p w14:paraId="47DCFC5E">
      <w:pPr>
        <w:spacing w:line="560" w:lineRule="exact"/>
        <w:ind w:firstLine="560" w:firstLineChars="200"/>
        <w:jc w:val="left"/>
        <w:outlineLvl w:val="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一、区位交通</w:t>
      </w:r>
    </w:p>
    <w:p w14:paraId="37C4FEF1">
      <w:pPr>
        <w:spacing w:line="560" w:lineRule="exact"/>
        <w:ind w:firstLine="562" w:firstLineChars="200"/>
        <w:jc w:val="left"/>
        <w:outlineLvl w:val="0"/>
        <w:rPr>
          <w:rFonts w:ascii="仿宋_GB2312" w:hAnsi="楷体"/>
          <w:b/>
          <w:bCs/>
          <w:sz w:val="28"/>
          <w:szCs w:val="28"/>
        </w:rPr>
      </w:pPr>
      <w:r>
        <w:rPr>
          <w:rFonts w:hint="eastAsia" w:ascii="仿宋_GB2312" w:hAnsi="黑体"/>
          <w:b/>
          <w:bCs/>
          <w:sz w:val="28"/>
          <w:szCs w:val="28"/>
        </w:rPr>
        <w:t>（如项目主题为文旅新业态、新技术的应用等，可填写代表性的落地项目情况，如暂无落地案例可不填写）</w:t>
      </w:r>
    </w:p>
    <w:p w14:paraId="2B62AE51">
      <w:pPr>
        <w:spacing w:line="560" w:lineRule="exact"/>
        <w:ind w:firstLine="562" w:firstLineChars="200"/>
        <w:jc w:val="left"/>
        <w:rPr>
          <w:rFonts w:ascii="仿宋_GB2312" w:hAnsi="仿宋"/>
          <w:bCs/>
          <w:sz w:val="28"/>
          <w:szCs w:val="28"/>
        </w:rPr>
      </w:pPr>
      <w:r>
        <w:rPr>
          <w:rFonts w:hint="eastAsia" w:ascii="仿宋_GB2312" w:hAnsi="仿宋"/>
          <w:b/>
          <w:sz w:val="28"/>
          <w:szCs w:val="28"/>
        </w:rPr>
        <w:t>（一）交通区位：</w:t>
      </w:r>
      <w:r>
        <w:rPr>
          <w:rFonts w:hint="eastAsia" w:ascii="仿宋_GB2312" w:hAnsi="仿宋"/>
          <w:bCs/>
          <w:sz w:val="28"/>
          <w:szCs w:val="28"/>
        </w:rPr>
        <w:t>项目所处地理位置（至乡镇、街道）及周边地理环境；与市区的距离。公路、铁路、机场等可进入性概况。</w:t>
      </w:r>
    </w:p>
    <w:p w14:paraId="53BB93CE">
      <w:pPr>
        <w:spacing w:line="560" w:lineRule="exact"/>
        <w:ind w:firstLine="562" w:firstLineChars="200"/>
        <w:jc w:val="left"/>
        <w:rPr>
          <w:rFonts w:ascii="仿宋_GB2312" w:hAnsi="仿宋"/>
          <w:bCs/>
          <w:sz w:val="28"/>
          <w:szCs w:val="28"/>
        </w:rPr>
      </w:pPr>
      <w:r>
        <w:rPr>
          <w:rFonts w:hint="eastAsia" w:ascii="仿宋_GB2312" w:hAnsi="仿宋"/>
          <w:b/>
          <w:sz w:val="28"/>
          <w:szCs w:val="28"/>
        </w:rPr>
        <w:t>（二）旅游区位（如有）：</w:t>
      </w:r>
      <w:r>
        <w:rPr>
          <w:rFonts w:hint="eastAsia" w:ascii="仿宋_GB2312" w:hAnsi="仿宋"/>
          <w:bCs/>
          <w:sz w:val="28"/>
          <w:szCs w:val="28"/>
        </w:rPr>
        <w:t>是否处于某旅游经济区（带）上，是否与其他优质旅游项目形成联动作用。</w:t>
      </w:r>
    </w:p>
    <w:p w14:paraId="2F38BF0B">
      <w:pPr>
        <w:spacing w:line="560" w:lineRule="exact"/>
        <w:ind w:firstLine="560" w:firstLineChars="200"/>
        <w:jc w:val="left"/>
        <w:outlineLvl w:val="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二、规模与现状</w:t>
      </w:r>
      <w:bookmarkStart w:id="1" w:name="OLE_LINK2"/>
    </w:p>
    <w:p w14:paraId="2B838C92">
      <w:pPr>
        <w:spacing w:line="560" w:lineRule="exact"/>
        <w:ind w:firstLine="562" w:firstLineChars="200"/>
        <w:jc w:val="left"/>
        <w:outlineLvl w:val="0"/>
        <w:rPr>
          <w:rFonts w:ascii="仿宋_GB2312" w:hAnsi="黑体"/>
          <w:b/>
          <w:bCs/>
          <w:sz w:val="28"/>
          <w:szCs w:val="28"/>
        </w:rPr>
      </w:pPr>
      <w:r>
        <w:rPr>
          <w:rFonts w:hint="eastAsia" w:ascii="仿宋_GB2312" w:hAnsi="黑体"/>
          <w:b/>
          <w:bCs/>
          <w:sz w:val="28"/>
          <w:szCs w:val="28"/>
        </w:rPr>
        <w:t>（如项目主题为文旅新业态、新技术的应用，本部分可不填写）</w:t>
      </w:r>
      <w:bookmarkEnd w:id="1"/>
    </w:p>
    <w:p w14:paraId="224A687D">
      <w:pPr>
        <w:spacing w:line="560" w:lineRule="exact"/>
        <w:ind w:firstLine="562" w:firstLineChars="200"/>
        <w:jc w:val="left"/>
        <w:rPr>
          <w:rFonts w:ascii="仿宋_GB2312" w:hAnsi="仿宋"/>
          <w:b/>
          <w:sz w:val="28"/>
          <w:szCs w:val="28"/>
        </w:rPr>
      </w:pPr>
      <w:r>
        <w:rPr>
          <w:rFonts w:hint="eastAsia" w:ascii="仿宋_GB2312" w:hAnsi="仿宋"/>
          <w:b/>
          <w:sz w:val="28"/>
          <w:szCs w:val="28"/>
        </w:rPr>
        <w:t>（一）项目规模</w:t>
      </w:r>
    </w:p>
    <w:p w14:paraId="418D1D06">
      <w:pPr>
        <w:spacing w:line="560" w:lineRule="exact"/>
        <w:ind w:firstLine="560" w:firstLineChars="200"/>
        <w:jc w:val="left"/>
        <w:rPr>
          <w:rFonts w:ascii="仿宋_GB2312" w:hAnsi="仿宋"/>
          <w:bCs/>
          <w:sz w:val="28"/>
          <w:szCs w:val="28"/>
        </w:rPr>
      </w:pPr>
      <w:r>
        <w:rPr>
          <w:rFonts w:hint="eastAsia" w:ascii="仿宋_GB2312" w:hAnsi="仿宋"/>
          <w:bCs/>
          <w:sz w:val="28"/>
          <w:szCs w:val="28"/>
        </w:rPr>
        <w:t>项目占地XX亩，其中建设用地指标XX平方米，现有建筑面积XX亩，其他类型用地面积XX亩。</w:t>
      </w:r>
    </w:p>
    <w:p w14:paraId="6785D6A2">
      <w:pPr>
        <w:spacing w:line="560" w:lineRule="exact"/>
        <w:ind w:firstLine="562" w:firstLineChars="200"/>
        <w:jc w:val="left"/>
        <w:rPr>
          <w:rFonts w:ascii="仿宋_GB2312" w:hAnsi="仿宋"/>
          <w:bCs/>
          <w:sz w:val="28"/>
          <w:szCs w:val="28"/>
        </w:rPr>
      </w:pPr>
      <w:r>
        <w:rPr>
          <w:rFonts w:hint="eastAsia" w:ascii="仿宋_GB2312" w:hAnsi="仿宋"/>
          <w:b/>
          <w:sz w:val="28"/>
          <w:szCs w:val="28"/>
        </w:rPr>
        <w:t>（二）项目现状</w:t>
      </w:r>
    </w:p>
    <w:p w14:paraId="511119CC">
      <w:pPr>
        <w:spacing w:line="560" w:lineRule="exact"/>
        <w:ind w:firstLine="560" w:firstLineChars="200"/>
        <w:jc w:val="left"/>
        <w:rPr>
          <w:rFonts w:ascii="仿宋_GB2312" w:hAnsi="仿宋"/>
          <w:bCs/>
          <w:sz w:val="28"/>
          <w:szCs w:val="28"/>
        </w:rPr>
      </w:pPr>
      <w:r>
        <w:rPr>
          <w:rFonts w:hint="eastAsia" w:ascii="仿宋_GB2312" w:hAnsi="仿宋"/>
          <w:bCs/>
          <w:sz w:val="28"/>
          <w:szCs w:val="28"/>
        </w:rPr>
        <w:t>1、项目阶段：谋划中/立项审批/已立项/开工建设/已建成/运营中/其他。</w:t>
      </w:r>
    </w:p>
    <w:p w14:paraId="636F5857">
      <w:pPr>
        <w:spacing w:line="560" w:lineRule="exact"/>
        <w:ind w:firstLine="560" w:firstLineChars="200"/>
        <w:jc w:val="left"/>
        <w:rPr>
          <w:rFonts w:ascii="仿宋_GB2312" w:hAnsi="仿宋"/>
          <w:bCs/>
          <w:sz w:val="28"/>
          <w:szCs w:val="28"/>
        </w:rPr>
      </w:pPr>
      <w:r>
        <w:rPr>
          <w:rFonts w:hint="eastAsia" w:ascii="仿宋_GB2312" w:hAnsi="仿宋"/>
          <w:bCs/>
          <w:sz w:val="28"/>
          <w:szCs w:val="28"/>
        </w:rPr>
        <w:t>2、资产现状（如有）：主要指土地及建设物现状条件。空地/待腾退/待修缮闲置/保存良好闲置/正常经营利用中/其他。</w:t>
      </w:r>
    </w:p>
    <w:p w14:paraId="273882A1">
      <w:pPr>
        <w:spacing w:line="560" w:lineRule="exact"/>
        <w:ind w:firstLine="560" w:firstLineChars="200"/>
        <w:jc w:val="left"/>
        <w:rPr>
          <w:rFonts w:ascii="仿宋_GB2312" w:hAnsi="仿宋"/>
          <w:bCs/>
          <w:sz w:val="28"/>
          <w:szCs w:val="28"/>
        </w:rPr>
      </w:pPr>
      <w:r>
        <w:rPr>
          <w:rFonts w:hint="eastAsia" w:ascii="仿宋_GB2312" w:hAnsi="仿宋"/>
          <w:bCs/>
          <w:sz w:val="28"/>
          <w:szCs w:val="28"/>
        </w:rPr>
        <w:t>3、资产权属（如不确定实际权属单位，可列示到权属类型即可）包括但不限于：政府/国有平台公司/其他企业/村集体/村民等。</w:t>
      </w:r>
    </w:p>
    <w:p w14:paraId="4F5C398B">
      <w:pPr>
        <w:spacing w:line="560" w:lineRule="exact"/>
        <w:ind w:firstLine="560" w:firstLineChars="200"/>
        <w:jc w:val="left"/>
        <w:outlineLvl w:val="0"/>
        <w:rPr>
          <w:rFonts w:ascii="仿宋_GB2312" w:hAnsi="黑体"/>
          <w:bCs/>
          <w:color w:val="FF0000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三、资源禀赋</w:t>
      </w:r>
      <w:r>
        <w:rPr>
          <w:rFonts w:hint="eastAsia" w:ascii="仿宋_GB2312" w:hAnsi="黑体"/>
          <w:b/>
          <w:bCs/>
          <w:sz w:val="28"/>
          <w:szCs w:val="28"/>
        </w:rPr>
        <w:t>（根据项目类别，可选择填写，适度修改）</w:t>
      </w:r>
    </w:p>
    <w:p w14:paraId="21749020">
      <w:pPr>
        <w:spacing w:line="560" w:lineRule="exact"/>
        <w:ind w:firstLine="562" w:firstLineChars="200"/>
        <w:jc w:val="left"/>
        <w:outlineLvl w:val="0"/>
        <w:rPr>
          <w:rFonts w:ascii="仿宋_GB2312" w:hAnsi="仿宋"/>
          <w:bCs/>
          <w:sz w:val="28"/>
          <w:szCs w:val="28"/>
        </w:rPr>
      </w:pPr>
      <w:r>
        <w:rPr>
          <w:rFonts w:hint="eastAsia" w:ascii="仿宋_GB2312" w:hAnsi="仿宋"/>
          <w:b/>
          <w:sz w:val="28"/>
          <w:szCs w:val="28"/>
        </w:rPr>
        <w:t>（一）自然人文资源：</w:t>
      </w:r>
      <w:r>
        <w:rPr>
          <w:rFonts w:hint="eastAsia" w:ascii="仿宋_GB2312" w:hAnsi="仿宋"/>
          <w:bCs/>
          <w:sz w:val="28"/>
          <w:szCs w:val="28"/>
        </w:rPr>
        <w:t>根据项目类型，可有选择地介绍自然资源、人文历史资源以及其他特色资源。</w:t>
      </w:r>
    </w:p>
    <w:p w14:paraId="5F806BAE">
      <w:pPr>
        <w:spacing w:line="560" w:lineRule="exact"/>
        <w:ind w:firstLine="562" w:firstLineChars="200"/>
        <w:jc w:val="left"/>
        <w:outlineLvl w:val="0"/>
        <w:rPr>
          <w:rFonts w:ascii="仿宋_GB2312" w:hAnsi="仿宋"/>
          <w:bCs/>
          <w:sz w:val="28"/>
          <w:szCs w:val="28"/>
        </w:rPr>
      </w:pPr>
      <w:r>
        <w:rPr>
          <w:rFonts w:hint="eastAsia" w:ascii="仿宋_GB2312" w:hAnsi="仿宋"/>
          <w:b/>
          <w:sz w:val="28"/>
          <w:szCs w:val="28"/>
        </w:rPr>
        <w:t>（二）文旅新技术/新应用资源：</w:t>
      </w:r>
      <w:r>
        <w:rPr>
          <w:rFonts w:hint="eastAsia" w:ascii="仿宋_GB2312" w:hAnsi="仿宋"/>
          <w:bCs/>
          <w:sz w:val="28"/>
          <w:szCs w:val="28"/>
        </w:rPr>
        <w:t>包括但不限于技术应用场景、优势及独特性、已有落地案例等。</w:t>
      </w:r>
    </w:p>
    <w:p w14:paraId="6550519D">
      <w:pPr>
        <w:spacing w:line="560" w:lineRule="exact"/>
        <w:ind w:firstLine="562" w:firstLineChars="200"/>
        <w:jc w:val="left"/>
        <w:rPr>
          <w:rFonts w:ascii="仿宋_GB2312" w:hAnsi="仿宋"/>
          <w:bCs/>
          <w:sz w:val="28"/>
          <w:szCs w:val="28"/>
        </w:rPr>
      </w:pPr>
      <w:r>
        <w:rPr>
          <w:rFonts w:hint="eastAsia" w:ascii="仿宋_GB2312" w:hAnsi="仿宋"/>
          <w:b/>
          <w:sz w:val="28"/>
          <w:szCs w:val="28"/>
        </w:rPr>
        <w:t>（三）品牌价值（如有）：</w:t>
      </w:r>
      <w:r>
        <w:rPr>
          <w:rFonts w:hint="eastAsia" w:ascii="仿宋_GB2312" w:hAnsi="仿宋"/>
          <w:bCs/>
          <w:sz w:val="28"/>
          <w:szCs w:val="28"/>
        </w:rPr>
        <w:t>如国家5A级景区、国家（省级）生态自然保护区、文物保护单位等；涉及文旅新业态、新技术的行业地位、专利技术；涉及媒体报道，具有的品牌及市场号召力等。</w:t>
      </w:r>
    </w:p>
    <w:p w14:paraId="17C677E0">
      <w:pPr>
        <w:spacing w:line="560" w:lineRule="exact"/>
        <w:ind w:firstLine="560" w:firstLineChars="200"/>
        <w:jc w:val="left"/>
        <w:outlineLvl w:val="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四、项目条件</w:t>
      </w:r>
    </w:p>
    <w:p w14:paraId="377A1D30">
      <w:pPr>
        <w:tabs>
          <w:tab w:val="left" w:pos="420"/>
        </w:tabs>
        <w:spacing w:line="560" w:lineRule="exact"/>
        <w:ind w:firstLine="562" w:firstLineChars="200"/>
        <w:outlineLvl w:val="0"/>
        <w:rPr>
          <w:rFonts w:ascii="仿宋_GB2312" w:hAnsi="仿宋"/>
          <w:bCs/>
          <w:sz w:val="28"/>
          <w:szCs w:val="28"/>
        </w:rPr>
      </w:pPr>
      <w:r>
        <w:rPr>
          <w:rFonts w:hint="eastAsia" w:ascii="仿宋_GB2312" w:hAnsi="楷体"/>
          <w:b/>
          <w:bCs/>
          <w:sz w:val="28"/>
          <w:szCs w:val="28"/>
        </w:rPr>
        <w:t>（一）</w:t>
      </w:r>
      <w:r>
        <w:rPr>
          <w:rFonts w:hint="eastAsia" w:ascii="仿宋_GB2312" w:hAnsi="仿宋"/>
          <w:b/>
          <w:sz w:val="28"/>
          <w:szCs w:val="28"/>
        </w:rPr>
        <w:t>管理机构：</w:t>
      </w:r>
      <w:r>
        <w:rPr>
          <w:rFonts w:hint="eastAsia" w:ascii="仿宋_GB2312" w:hAnsi="仿宋"/>
          <w:bCs/>
          <w:sz w:val="28"/>
          <w:szCs w:val="28"/>
        </w:rPr>
        <w:t>当前管理运营单位或主管单位。</w:t>
      </w:r>
    </w:p>
    <w:p w14:paraId="4CA25DA8">
      <w:pPr>
        <w:tabs>
          <w:tab w:val="left" w:pos="420"/>
        </w:tabs>
        <w:spacing w:line="560" w:lineRule="exact"/>
        <w:ind w:firstLine="562" w:firstLineChars="200"/>
        <w:outlineLvl w:val="0"/>
        <w:rPr>
          <w:rFonts w:ascii="仿宋_GB2312" w:hAnsi="仿宋"/>
          <w:bCs/>
          <w:sz w:val="28"/>
          <w:szCs w:val="28"/>
        </w:rPr>
      </w:pPr>
      <w:r>
        <w:rPr>
          <w:rFonts w:hint="eastAsia" w:ascii="仿宋_GB2312" w:hAnsi="仿宋"/>
          <w:b/>
          <w:sz w:val="28"/>
          <w:szCs w:val="28"/>
        </w:rPr>
        <w:t>（二）前期工作（如有）：</w:t>
      </w:r>
      <w:r>
        <w:rPr>
          <w:rFonts w:hint="eastAsia" w:ascii="仿宋_GB2312" w:hAnsi="仿宋"/>
          <w:bCs/>
          <w:sz w:val="28"/>
          <w:szCs w:val="28"/>
        </w:rPr>
        <w:t>前期资金投入情况，是否有可研或项目规划文件。</w:t>
      </w:r>
    </w:p>
    <w:p w14:paraId="483F2794">
      <w:pPr>
        <w:spacing w:line="560" w:lineRule="exact"/>
        <w:ind w:firstLine="562" w:firstLineChars="200"/>
        <w:jc w:val="left"/>
        <w:rPr>
          <w:rFonts w:ascii="仿宋_GB2312" w:hAnsi="仿宋"/>
          <w:bCs/>
          <w:sz w:val="28"/>
          <w:szCs w:val="28"/>
        </w:rPr>
      </w:pPr>
      <w:r>
        <w:rPr>
          <w:rFonts w:hint="eastAsia" w:ascii="仿宋_GB2312" w:hAnsi="仿宋"/>
          <w:b/>
          <w:sz w:val="28"/>
          <w:szCs w:val="28"/>
        </w:rPr>
        <w:t>（三）运营情况（如有）：</w:t>
      </w:r>
      <w:r>
        <w:rPr>
          <w:rFonts w:hint="eastAsia" w:ascii="仿宋_GB2312" w:hAnsi="仿宋"/>
          <w:bCs/>
          <w:sz w:val="28"/>
          <w:szCs w:val="28"/>
        </w:rPr>
        <w:t>以往经营收入、经营利润与客流量情况。</w:t>
      </w:r>
    </w:p>
    <w:p w14:paraId="42598511">
      <w:pPr>
        <w:tabs>
          <w:tab w:val="left" w:pos="420"/>
        </w:tabs>
        <w:spacing w:line="560" w:lineRule="exact"/>
        <w:ind w:firstLine="562" w:firstLineChars="200"/>
        <w:outlineLvl w:val="0"/>
        <w:rPr>
          <w:rFonts w:ascii="仿宋_GB2312" w:hAnsi="仿宋"/>
          <w:b/>
          <w:sz w:val="28"/>
          <w:szCs w:val="28"/>
        </w:rPr>
      </w:pPr>
      <w:r>
        <w:rPr>
          <w:rFonts w:hint="eastAsia" w:ascii="仿宋_GB2312" w:hAnsi="仿宋"/>
          <w:b/>
          <w:sz w:val="28"/>
          <w:szCs w:val="28"/>
        </w:rPr>
        <w:t>（四）基础设施配套（文旅新业态、新技术可不填写）：</w:t>
      </w:r>
    </w:p>
    <w:p w14:paraId="390510E5">
      <w:pPr>
        <w:spacing w:line="560" w:lineRule="exact"/>
        <w:ind w:firstLine="560" w:firstLineChars="200"/>
        <w:jc w:val="left"/>
        <w:rPr>
          <w:rFonts w:ascii="仿宋_GB2312" w:hAnsi="仿宋"/>
          <w:bCs/>
          <w:sz w:val="28"/>
          <w:szCs w:val="28"/>
        </w:rPr>
      </w:pPr>
      <w:r>
        <w:rPr>
          <w:rFonts w:hint="eastAsia" w:ascii="仿宋_GB2312" w:hAnsi="仿宋"/>
          <w:bCs/>
          <w:sz w:val="28"/>
          <w:szCs w:val="28"/>
        </w:rPr>
        <w:t>道路交通/水/电/气/通讯条件/其他基础设施条件。</w:t>
      </w:r>
    </w:p>
    <w:p w14:paraId="72B8E956">
      <w:pPr>
        <w:spacing w:line="560" w:lineRule="exact"/>
        <w:ind w:firstLine="560" w:firstLineChars="200"/>
        <w:jc w:val="left"/>
        <w:outlineLvl w:val="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五、招商需求</w:t>
      </w:r>
    </w:p>
    <w:p w14:paraId="5EC53A94">
      <w:pPr>
        <w:tabs>
          <w:tab w:val="left" w:pos="420"/>
        </w:tabs>
        <w:spacing w:line="560" w:lineRule="exact"/>
        <w:ind w:firstLine="562" w:firstLineChars="200"/>
        <w:outlineLvl w:val="0"/>
        <w:rPr>
          <w:rFonts w:ascii="仿宋_GB2312" w:hAnsi="楷体"/>
          <w:b/>
          <w:bCs/>
          <w:sz w:val="28"/>
          <w:szCs w:val="28"/>
        </w:rPr>
      </w:pPr>
      <w:r>
        <w:rPr>
          <w:rFonts w:hint="eastAsia" w:ascii="仿宋_GB2312" w:hAnsi="楷体"/>
          <w:b/>
          <w:bCs/>
          <w:sz w:val="28"/>
          <w:szCs w:val="28"/>
        </w:rPr>
        <w:t>（一）招商金额</w:t>
      </w:r>
    </w:p>
    <w:p w14:paraId="001D611D">
      <w:pPr>
        <w:spacing w:line="560" w:lineRule="exact"/>
        <w:ind w:firstLine="560" w:firstLineChars="200"/>
        <w:jc w:val="left"/>
        <w:rPr>
          <w:rFonts w:ascii="仿宋_GB2312" w:hAnsi="仿宋"/>
          <w:bCs/>
          <w:sz w:val="28"/>
          <w:szCs w:val="28"/>
        </w:rPr>
      </w:pPr>
      <w:r>
        <w:rPr>
          <w:rFonts w:hint="eastAsia" w:ascii="仿宋_GB2312" w:hAnsi="仿宋"/>
          <w:bCs/>
          <w:sz w:val="28"/>
          <w:szCs w:val="28"/>
        </w:rPr>
        <w:t>项目计划总投资金额+本次拟招商融资金额。</w:t>
      </w:r>
    </w:p>
    <w:p w14:paraId="30E6F8B7">
      <w:pPr>
        <w:tabs>
          <w:tab w:val="left" w:pos="420"/>
        </w:tabs>
        <w:spacing w:line="560" w:lineRule="exact"/>
        <w:ind w:firstLine="562" w:firstLineChars="200"/>
        <w:outlineLvl w:val="0"/>
        <w:rPr>
          <w:rFonts w:ascii="仿宋_GB2312" w:hAnsi="楷体"/>
          <w:b/>
          <w:bCs/>
          <w:sz w:val="28"/>
          <w:szCs w:val="28"/>
        </w:rPr>
      </w:pPr>
      <w:r>
        <w:rPr>
          <w:rFonts w:hint="eastAsia" w:ascii="仿宋_GB2312" w:hAnsi="楷体"/>
          <w:b/>
          <w:bCs/>
          <w:sz w:val="28"/>
          <w:szCs w:val="28"/>
        </w:rPr>
        <w:t>（二）合作内容</w:t>
      </w:r>
    </w:p>
    <w:p w14:paraId="39AA2BA8">
      <w:pPr>
        <w:spacing w:line="560" w:lineRule="exact"/>
        <w:ind w:firstLine="560" w:firstLineChars="200"/>
        <w:jc w:val="left"/>
        <w:rPr>
          <w:rFonts w:ascii="仿宋_GB2312" w:hAnsi="仿宋"/>
          <w:bCs/>
          <w:sz w:val="28"/>
          <w:szCs w:val="28"/>
        </w:rPr>
      </w:pPr>
      <w:r>
        <w:rPr>
          <w:rFonts w:hint="eastAsia" w:ascii="仿宋_GB2312" w:hAnsi="仿宋"/>
          <w:bCs/>
          <w:sz w:val="28"/>
          <w:szCs w:val="28"/>
        </w:rPr>
        <w:t>如，文旅新技术新应用寻求场地合作、文旅产业链资源合作、XX套闲置民宅改造建设精品民宿、XX亩建设用地改建停车场或配套设施、XX亩林地打造采摘体验基地、XX平闲置场地场馆盘活利用、引入品牌运营管理机构、导入文旅体验业态或赛事休闲活动、文创成果转化、品牌营销推广等。</w:t>
      </w:r>
    </w:p>
    <w:p w14:paraId="4FD2095B">
      <w:pPr>
        <w:spacing w:line="560" w:lineRule="exact"/>
        <w:ind w:firstLine="562" w:firstLineChars="200"/>
        <w:jc w:val="left"/>
        <w:rPr>
          <w:rFonts w:ascii="仿宋_GB2312" w:hAnsi="楷体"/>
          <w:b/>
          <w:bCs/>
          <w:sz w:val="28"/>
          <w:szCs w:val="28"/>
        </w:rPr>
      </w:pPr>
      <w:r>
        <w:rPr>
          <w:rFonts w:hint="eastAsia" w:ascii="仿宋_GB2312" w:hAnsi="楷体"/>
          <w:b/>
          <w:bCs/>
          <w:sz w:val="28"/>
          <w:szCs w:val="28"/>
        </w:rPr>
        <w:t>（三）合作方式（可多选）</w:t>
      </w:r>
      <w:bookmarkStart w:id="2" w:name="_GoBack"/>
      <w:bookmarkEnd w:id="2"/>
    </w:p>
    <w:p w14:paraId="10E45269">
      <w:pPr>
        <w:spacing w:line="560" w:lineRule="exact"/>
        <w:ind w:firstLine="560" w:firstLineChars="200"/>
        <w:jc w:val="left"/>
        <w:rPr>
          <w:rFonts w:ascii="仿宋_GB2312" w:hAnsi="仿宋"/>
          <w:bCs/>
          <w:sz w:val="28"/>
          <w:szCs w:val="28"/>
        </w:rPr>
      </w:pPr>
      <w:r>
        <w:rPr>
          <w:rFonts w:hint="eastAsia" w:ascii="仿宋_GB2312" w:hAnsi="仿宋"/>
          <w:bCs/>
          <w:sz w:val="28"/>
          <w:szCs w:val="28"/>
        </w:rPr>
        <w:t>如股权合作（新设合作企业、股权转让或增资）、委托管理、债权融资、产品及服务采购、资产出售或租赁等。</w:t>
      </w:r>
    </w:p>
    <w:p w14:paraId="6479E949">
      <w:pPr>
        <w:spacing w:line="560" w:lineRule="exact"/>
        <w:ind w:firstLine="560" w:firstLineChars="200"/>
        <w:jc w:val="left"/>
        <w:outlineLvl w:val="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六、垂询方式</w:t>
      </w:r>
    </w:p>
    <w:p w14:paraId="33BCC699">
      <w:pPr>
        <w:spacing w:line="560" w:lineRule="exact"/>
        <w:ind w:firstLine="560" w:firstLineChars="200"/>
        <w:rPr>
          <w:rFonts w:ascii="仿宋_GB2312" w:hAnsi="仿宋"/>
          <w:bCs/>
          <w:sz w:val="28"/>
          <w:szCs w:val="28"/>
        </w:rPr>
      </w:pPr>
      <w:r>
        <w:rPr>
          <w:rFonts w:hint="eastAsia" w:ascii="仿宋_GB2312" w:hAnsi="仿宋"/>
          <w:bCs/>
          <w:sz w:val="28"/>
          <w:szCs w:val="28"/>
        </w:rPr>
        <w:t>项目单位：</w:t>
      </w:r>
    </w:p>
    <w:p w14:paraId="214492B8">
      <w:pPr>
        <w:spacing w:line="560" w:lineRule="exact"/>
        <w:ind w:firstLine="560" w:firstLineChars="200"/>
        <w:rPr>
          <w:rFonts w:ascii="仿宋_GB2312"/>
          <w:sz w:val="28"/>
          <w:szCs w:val="28"/>
          <w:lang w:val="en"/>
        </w:rPr>
      </w:pPr>
      <w:r>
        <w:rPr>
          <w:rFonts w:hint="eastAsia" w:ascii="仿宋_GB2312" w:hAnsi="仿宋"/>
          <w:bCs/>
          <w:sz w:val="28"/>
          <w:szCs w:val="28"/>
        </w:rPr>
        <w:t>联系人及联系电话</w:t>
      </w:r>
      <w:r>
        <w:rPr>
          <w:rFonts w:hint="eastAsia" w:ascii="仿宋_GB2312" w:hAnsi="仿宋"/>
          <w:bCs/>
          <w:sz w:val="28"/>
          <w:szCs w:val="28"/>
          <w:lang w:val="en"/>
        </w:rPr>
        <w:t>:</w:t>
      </w:r>
    </w:p>
    <w:p w14:paraId="622AB3D8">
      <w:pPr>
        <w:numPr>
          <w:ilvl w:val="0"/>
          <w:numId w:val="1"/>
        </w:numPr>
        <w:spacing w:line="560" w:lineRule="exact"/>
        <w:rPr>
          <w:rFonts w:ascii="仿宋_GB2312" w:hAnsi="楷体"/>
          <w:b/>
          <w:sz w:val="28"/>
          <w:szCs w:val="28"/>
        </w:rPr>
      </w:pPr>
      <w:r>
        <w:rPr>
          <w:rFonts w:hint="eastAsia" w:ascii="仿宋_GB2312" w:hAnsi="楷体"/>
          <w:b/>
          <w:sz w:val="28"/>
          <w:szCs w:val="28"/>
        </w:rPr>
        <w:t>各板块内容请尽量配图片（高清原图1M以上，图片单独打包）展示，文字内容有新版本尽量采用新版本。</w:t>
      </w:r>
    </w:p>
    <w:p w14:paraId="5213C281">
      <w:pPr>
        <w:pStyle w:val="4"/>
        <w:numPr>
          <w:ilvl w:val="0"/>
          <w:numId w:val="1"/>
        </w:numPr>
        <w:overflowPunct w:val="0"/>
        <w:topLinePunct/>
        <w:spacing w:before="0" w:beforeAutospacing="0" w:after="0" w:afterAutospacing="0" w:line="580" w:lineRule="exact"/>
        <w:jc w:val="both"/>
        <w:rPr>
          <w:rFonts w:ascii="仿宋_GB2312" w:hAnsi="楷体" w:eastAsia="仿宋_GB2312"/>
          <w:b/>
          <w:kern w:val="2"/>
          <w:sz w:val="28"/>
          <w:szCs w:val="28"/>
        </w:rPr>
      </w:pPr>
      <w:r>
        <w:rPr>
          <w:rFonts w:hint="eastAsia" w:ascii="仿宋_GB2312" w:hAnsi="楷体" w:eastAsia="仿宋_GB2312"/>
          <w:b/>
          <w:kern w:val="2"/>
          <w:sz w:val="28"/>
          <w:szCs w:val="28"/>
        </w:rPr>
        <w:t>项目审批相关材料（发改、规自等部门的审批文件），以及5-8张高清图片（包括但不限于区位示意图、规划示意图、效果示意图、现状图等。图片应清晰、无水印，不小于1MB，JPG 格式，每张图片单独提供，不插入Word 文档，文件名称为图片说明）。</w:t>
      </w:r>
    </w:p>
    <w:p w14:paraId="691780CF">
      <w:pPr>
        <w:numPr>
          <w:ilvl w:val="0"/>
          <w:numId w:val="1"/>
        </w:numPr>
        <w:spacing w:line="560" w:lineRule="exact"/>
        <w:rPr>
          <w:rFonts w:ascii="仿宋_GB2312" w:hAnsi="楷体"/>
          <w:b/>
          <w:sz w:val="28"/>
          <w:szCs w:val="28"/>
        </w:rPr>
      </w:pPr>
      <w:r>
        <w:rPr>
          <w:rFonts w:hint="eastAsia" w:ascii="仿宋_GB2312" w:hAnsi="楷体"/>
          <w:b/>
          <w:sz w:val="28"/>
          <w:szCs w:val="28"/>
        </w:rPr>
        <w:t>项目详规（或其他相关规划）尽量提供WORD或PPT版本。</w:t>
      </w:r>
    </w:p>
    <w:p w14:paraId="337AB75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820D99-9931-49E9-B735-27A5EC4A33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2AC6492-2FFB-4246-8CC3-A355FE4F92A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F6A019F-E24D-45D5-B8CD-39FD0ADF34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11A4E98-E633-4E4F-8E89-A1F2C95DC4A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1637B14-FDC5-491F-B2AF-F30D1C62D5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45E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0252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20252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8378FE"/>
    <w:multiLevelType w:val="singleLevel"/>
    <w:tmpl w:val="578378F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5YjFmNGVkYWZiYmI2MGQwMjdhODk4NzVmMWZmZWIifQ=="/>
  </w:docVars>
  <w:rsids>
    <w:rsidRoot w:val="004828B0"/>
    <w:rsid w:val="00413B1F"/>
    <w:rsid w:val="004828B0"/>
    <w:rsid w:val="007F6887"/>
    <w:rsid w:val="00802928"/>
    <w:rsid w:val="00934B43"/>
    <w:rsid w:val="00AA7768"/>
    <w:rsid w:val="00C1483C"/>
    <w:rsid w:val="00C272BF"/>
    <w:rsid w:val="00C75A58"/>
    <w:rsid w:val="00D73409"/>
    <w:rsid w:val="00E52ED9"/>
    <w:rsid w:val="00E963E7"/>
    <w:rsid w:val="1612003E"/>
    <w:rsid w:val="1E6745FD"/>
    <w:rsid w:val="1F233431"/>
    <w:rsid w:val="1F5C3FAB"/>
    <w:rsid w:val="1FBD6588"/>
    <w:rsid w:val="21A954A2"/>
    <w:rsid w:val="253107D2"/>
    <w:rsid w:val="272C6959"/>
    <w:rsid w:val="2AEA65F8"/>
    <w:rsid w:val="30A9101A"/>
    <w:rsid w:val="4CDC3ABD"/>
    <w:rsid w:val="550053C3"/>
    <w:rsid w:val="61BF1B9C"/>
    <w:rsid w:val="6A2A2402"/>
    <w:rsid w:val="6F9E6C4F"/>
    <w:rsid w:val="79181E66"/>
    <w:rsid w:val="7C423DFE"/>
    <w:rsid w:val="7EF3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1198</Words>
  <Characters>1222</Characters>
  <Lines>8</Lines>
  <Paragraphs>2</Paragraphs>
  <TotalTime>14</TotalTime>
  <ScaleCrop>false</ScaleCrop>
  <LinksUpToDate>false</LinksUpToDate>
  <CharactersWithSpaces>1224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2023-06-20T00:16:00Z</dcterms:created>
  <dc:creator>3019</dc:creator>
  <cp:lastModifiedBy>石头</cp:lastModifiedBy>
  <dcterms:modified xsi:type="dcterms:W3CDTF">2026-06-08T07:26:21Z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1202FBB469EB4C19B2180FE1B361C201_13</vt:lpwstr>
  </property>
  <property fmtid="{D5CDD505-2E9C-101B-9397-08002B2CF9AE}" pid="4" name="KSOTemplateDocerSaveRecord">
    <vt:lpwstr>eyJoZGlkIjoiZDU0YzQ3MTE5NjYwYjBiNGNjNjY3MjRmMTc3MTYwMWIiLCJ1c2VySWQiOiI0MzI1NzI0MTUifQ==</vt:lpwstr>
  </property>
</Properties>
</file>