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B4" w:rsidRDefault="00635EB4" w:rsidP="00635EB4">
      <w:pPr>
        <w:rPr>
          <w:rFonts w:asciiTheme="majorEastAsia" w:eastAsiaTheme="majorEastAsia" w:hAnsiTheme="majorEastAsia" w:cs="宋体"/>
          <w:color w:val="333333"/>
          <w:kern w:val="0"/>
          <w:sz w:val="44"/>
          <w:szCs w:val="44"/>
        </w:rPr>
      </w:pPr>
    </w:p>
    <w:p w:rsidR="00635EB4" w:rsidRDefault="00635EB4" w:rsidP="00635EB4">
      <w:pPr>
        <w:rPr>
          <w:rFonts w:asciiTheme="majorEastAsia" w:eastAsiaTheme="majorEastAsia" w:hAnsiTheme="majorEastAsia" w:cs="宋体"/>
          <w:color w:val="333333"/>
          <w:kern w:val="0"/>
          <w:sz w:val="44"/>
          <w:szCs w:val="44"/>
        </w:rPr>
      </w:pPr>
    </w:p>
    <w:p w:rsidR="00635EB4" w:rsidRPr="00037B80" w:rsidRDefault="00635EB4" w:rsidP="00635EB4">
      <w:pPr>
        <w:jc w:val="center"/>
        <w:rPr>
          <w:rFonts w:eastAsiaTheme="majorEastAsia"/>
          <w:sz w:val="44"/>
          <w:szCs w:val="44"/>
        </w:rPr>
      </w:pPr>
      <w:r w:rsidRPr="00037B80">
        <w:rPr>
          <w:rFonts w:eastAsiaTheme="majorEastAsia" w:hint="eastAsia"/>
          <w:sz w:val="44"/>
          <w:szCs w:val="44"/>
        </w:rPr>
        <w:t>北京市文化局关于印发《北京市惠民低价票演出补贴项目管理办法》的通知</w:t>
      </w:r>
    </w:p>
    <w:p w:rsidR="00635EB4" w:rsidRPr="00037B80" w:rsidRDefault="00037B80" w:rsidP="00FF5F4C">
      <w:pPr>
        <w:jc w:val="center"/>
        <w:rPr>
          <w:rFonts w:eastAsia="楷体_GB2312"/>
          <w:sz w:val="32"/>
          <w:szCs w:val="32"/>
        </w:rPr>
      </w:pPr>
      <w:r w:rsidRPr="00037B80">
        <w:rPr>
          <w:rFonts w:eastAsia="楷体_GB2312" w:hint="eastAsia"/>
          <w:sz w:val="32"/>
          <w:szCs w:val="32"/>
        </w:rPr>
        <w:t>（</w:t>
      </w:r>
      <w:r w:rsidR="00635EB4" w:rsidRPr="00037B80">
        <w:rPr>
          <w:rFonts w:eastAsia="楷体_GB2312" w:hint="eastAsia"/>
          <w:sz w:val="32"/>
          <w:szCs w:val="32"/>
        </w:rPr>
        <w:t>2015</w:t>
      </w:r>
      <w:r w:rsidR="00635EB4" w:rsidRPr="00037B80">
        <w:rPr>
          <w:rFonts w:eastAsia="楷体_GB2312" w:hint="eastAsia"/>
          <w:sz w:val="32"/>
          <w:szCs w:val="32"/>
        </w:rPr>
        <w:t>年</w:t>
      </w:r>
      <w:r w:rsidR="00635EB4" w:rsidRPr="00037B80">
        <w:rPr>
          <w:rFonts w:eastAsia="楷体_GB2312" w:hint="eastAsia"/>
          <w:sz w:val="32"/>
          <w:szCs w:val="32"/>
        </w:rPr>
        <w:t>12</w:t>
      </w:r>
      <w:r w:rsidR="00635EB4" w:rsidRPr="00037B80">
        <w:rPr>
          <w:rFonts w:eastAsia="楷体_GB2312" w:hint="eastAsia"/>
          <w:sz w:val="32"/>
          <w:szCs w:val="32"/>
        </w:rPr>
        <w:t>月</w:t>
      </w:r>
      <w:r w:rsidR="00635EB4" w:rsidRPr="00037B80">
        <w:rPr>
          <w:rFonts w:eastAsia="楷体_GB2312" w:hint="eastAsia"/>
          <w:sz w:val="32"/>
          <w:szCs w:val="32"/>
        </w:rPr>
        <w:t>1</w:t>
      </w:r>
      <w:r w:rsidR="00635EB4" w:rsidRPr="00037B80">
        <w:rPr>
          <w:rFonts w:eastAsia="楷体_GB2312" w:hint="eastAsia"/>
          <w:sz w:val="32"/>
          <w:szCs w:val="32"/>
        </w:rPr>
        <w:t>日京文演艺发</w:t>
      </w:r>
      <w:r w:rsidR="00635EB4" w:rsidRPr="00037B80">
        <w:rPr>
          <w:rFonts w:eastAsia="楷体_GB2312" w:hint="eastAsia"/>
          <w:sz w:val="32"/>
          <w:szCs w:val="32"/>
        </w:rPr>
        <w:t>381</w:t>
      </w:r>
      <w:r w:rsidR="00635EB4" w:rsidRPr="00037B80">
        <w:rPr>
          <w:rFonts w:eastAsia="楷体_GB2312" w:hint="eastAsia"/>
          <w:sz w:val="32"/>
          <w:szCs w:val="32"/>
        </w:rPr>
        <w:t>号公布，</w:t>
      </w:r>
      <w:r w:rsidR="00635EB4" w:rsidRPr="00037B80">
        <w:rPr>
          <w:rFonts w:eastAsia="楷体_GB2312" w:hint="eastAsia"/>
          <w:sz w:val="32"/>
          <w:szCs w:val="32"/>
        </w:rPr>
        <w:t>2016</w:t>
      </w:r>
      <w:r w:rsidR="00635EB4" w:rsidRPr="00037B80">
        <w:rPr>
          <w:rFonts w:eastAsia="楷体_GB2312" w:hint="eastAsia"/>
          <w:sz w:val="32"/>
          <w:szCs w:val="32"/>
        </w:rPr>
        <w:t>年</w:t>
      </w:r>
      <w:r w:rsidR="00635EB4" w:rsidRPr="00037B80">
        <w:rPr>
          <w:rFonts w:eastAsia="楷体_GB2312" w:hint="eastAsia"/>
          <w:sz w:val="32"/>
          <w:szCs w:val="32"/>
        </w:rPr>
        <w:t>1</w:t>
      </w:r>
      <w:r w:rsidR="00635EB4" w:rsidRPr="00037B80">
        <w:rPr>
          <w:rFonts w:eastAsia="楷体_GB2312" w:hint="eastAsia"/>
          <w:sz w:val="32"/>
          <w:szCs w:val="32"/>
        </w:rPr>
        <w:t>月</w:t>
      </w:r>
      <w:r w:rsidR="00635EB4" w:rsidRPr="00037B80">
        <w:rPr>
          <w:rFonts w:eastAsia="楷体_GB2312" w:hint="eastAsia"/>
          <w:sz w:val="32"/>
          <w:szCs w:val="32"/>
        </w:rPr>
        <w:t>1</w:t>
      </w:r>
      <w:r w:rsidRPr="00037B80">
        <w:rPr>
          <w:rFonts w:eastAsia="楷体_GB2312" w:hint="eastAsia"/>
          <w:sz w:val="32"/>
          <w:szCs w:val="32"/>
        </w:rPr>
        <w:t>日起实施</w:t>
      </w:r>
      <w:r w:rsidRPr="00037B80">
        <w:rPr>
          <w:rFonts w:eastAsia="楷体_GB2312" w:hint="eastAsia"/>
          <w:sz w:val="32"/>
          <w:szCs w:val="32"/>
        </w:rPr>
        <w:t>）</w:t>
      </w:r>
    </w:p>
    <w:p w:rsidR="00FF5F4C" w:rsidRPr="00FF5F4C" w:rsidRDefault="00FF5F4C" w:rsidP="00FF5F4C">
      <w:pPr>
        <w:jc w:val="center"/>
        <w:rPr>
          <w:rFonts w:ascii="楷体" w:eastAsia="楷体" w:hAnsi="楷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各相关单位：</w:t>
      </w: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 xml:space="preserve">　　为了规范北京市惠民低价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补贴工作，提高资金使用效益，完善低价票补贴管理办法，我局制定了《北京市惠民低价票演出补贴项目管理办法》，现印发给你们，请遵照执行。</w:t>
      </w: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 xml:space="preserve">　　特此通知。</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wordWrap w:val="0"/>
        <w:jc w:val="right"/>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北京市文化局</w:t>
      </w:r>
      <w:r>
        <w:rPr>
          <w:rFonts w:ascii="仿宋_GB2312" w:eastAsia="仿宋_GB2312" w:hAnsi="宋体" w:cs="宋体" w:hint="eastAsia"/>
          <w:color w:val="333333"/>
          <w:kern w:val="0"/>
          <w:sz w:val="32"/>
          <w:szCs w:val="32"/>
        </w:rPr>
        <w:t xml:space="preserve">     </w:t>
      </w:r>
    </w:p>
    <w:p w:rsidR="00635EB4" w:rsidRPr="00635EB4" w:rsidRDefault="00635EB4" w:rsidP="00635EB4">
      <w:pPr>
        <w:wordWrap w:val="0"/>
        <w:jc w:val="right"/>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2015年12月1日</w:t>
      </w:r>
      <w:r>
        <w:rPr>
          <w:rFonts w:ascii="仿宋_GB2312" w:eastAsia="仿宋_GB2312" w:hAnsi="宋体" w:cs="宋体" w:hint="eastAsia"/>
          <w:color w:val="333333"/>
          <w:kern w:val="0"/>
          <w:sz w:val="32"/>
          <w:szCs w:val="32"/>
        </w:rPr>
        <w:t xml:space="preserve">    </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FF5F4C" w:rsidRDefault="00635EB4" w:rsidP="00FF5F4C">
      <w:pPr>
        <w:jc w:val="center"/>
        <w:rPr>
          <w:rFonts w:ascii="黑体" w:eastAsia="黑体" w:hAnsi="黑体" w:cs="宋体"/>
          <w:color w:val="333333"/>
          <w:kern w:val="0"/>
          <w:sz w:val="32"/>
          <w:szCs w:val="32"/>
        </w:rPr>
      </w:pPr>
      <w:r w:rsidRPr="00FF5F4C">
        <w:rPr>
          <w:rFonts w:ascii="黑体" w:eastAsia="黑体" w:hAnsi="黑体" w:cs="宋体" w:hint="eastAsia"/>
          <w:color w:val="333333"/>
          <w:kern w:val="0"/>
          <w:sz w:val="32"/>
          <w:szCs w:val="32"/>
        </w:rPr>
        <w:t>北京市惠民低</w:t>
      </w:r>
      <w:bookmarkStart w:id="0" w:name="_GoBack"/>
      <w:bookmarkEnd w:id="0"/>
      <w:r w:rsidRPr="00FF5F4C">
        <w:rPr>
          <w:rFonts w:ascii="黑体" w:eastAsia="黑体" w:hAnsi="黑体" w:cs="宋体" w:hint="eastAsia"/>
          <w:color w:val="333333"/>
          <w:kern w:val="0"/>
          <w:sz w:val="32"/>
          <w:szCs w:val="32"/>
        </w:rPr>
        <w:t>价</w:t>
      </w:r>
      <w:proofErr w:type="gramStart"/>
      <w:r w:rsidRPr="00FF5F4C">
        <w:rPr>
          <w:rFonts w:ascii="黑体" w:eastAsia="黑体" w:hAnsi="黑体" w:cs="宋体" w:hint="eastAsia"/>
          <w:color w:val="333333"/>
          <w:kern w:val="0"/>
          <w:sz w:val="32"/>
          <w:szCs w:val="32"/>
        </w:rPr>
        <w:t>票演出</w:t>
      </w:r>
      <w:proofErr w:type="gramEnd"/>
      <w:r w:rsidRPr="00FF5F4C">
        <w:rPr>
          <w:rFonts w:ascii="黑体" w:eastAsia="黑体" w:hAnsi="黑体" w:cs="宋体" w:hint="eastAsia"/>
          <w:color w:val="333333"/>
          <w:kern w:val="0"/>
          <w:sz w:val="32"/>
          <w:szCs w:val="32"/>
        </w:rPr>
        <w:t>补贴项目管理办法</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第一章  总则</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第一条  为保障市民基本文化权益，扩大演出场所经营</w:t>
      </w:r>
      <w:proofErr w:type="gramStart"/>
      <w:r w:rsidRPr="00635EB4">
        <w:rPr>
          <w:rFonts w:ascii="仿宋_GB2312" w:eastAsia="仿宋_GB2312" w:hAnsi="宋体" w:cs="宋体" w:hint="eastAsia"/>
          <w:color w:val="333333"/>
          <w:kern w:val="0"/>
          <w:sz w:val="32"/>
          <w:szCs w:val="32"/>
        </w:rPr>
        <w:t>单位公益</w:t>
      </w:r>
      <w:proofErr w:type="gramEnd"/>
      <w:r w:rsidRPr="00635EB4">
        <w:rPr>
          <w:rFonts w:ascii="仿宋_GB2312" w:eastAsia="仿宋_GB2312" w:hAnsi="宋体" w:cs="宋体" w:hint="eastAsia"/>
          <w:color w:val="333333"/>
          <w:kern w:val="0"/>
          <w:sz w:val="32"/>
          <w:szCs w:val="32"/>
        </w:rPr>
        <w:t>服务范围，让更多的观众有机会参与高水准文化鉴赏活动，规范和加强低价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补贴项目资金管理，提高财政资金使用效益，特制订本办法。</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第二条  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补贴是政府对符合条件的营业性演出售出的低价</w:t>
      </w:r>
      <w:proofErr w:type="gramStart"/>
      <w:r w:rsidRPr="00635EB4">
        <w:rPr>
          <w:rFonts w:ascii="仿宋_GB2312" w:eastAsia="仿宋_GB2312" w:hAnsi="宋体" w:cs="宋体" w:hint="eastAsia"/>
          <w:color w:val="333333"/>
          <w:kern w:val="0"/>
          <w:sz w:val="32"/>
          <w:szCs w:val="32"/>
        </w:rPr>
        <w:t>票给予</w:t>
      </w:r>
      <w:proofErr w:type="gramEnd"/>
      <w:r w:rsidRPr="00635EB4">
        <w:rPr>
          <w:rFonts w:ascii="仿宋_GB2312" w:eastAsia="仿宋_GB2312" w:hAnsi="宋体" w:cs="宋体" w:hint="eastAsia"/>
          <w:color w:val="333333"/>
          <w:kern w:val="0"/>
          <w:sz w:val="32"/>
          <w:szCs w:val="32"/>
        </w:rPr>
        <w:t>定量补贴的文化惠民举措。</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第三条  本办法所指低价票是票面价格100元及以下价位的演出票。</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第四条  本办法补贴资金来源为市级财政，主要用于低价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补贴及相关管理费用。</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第五条  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补贴坚持公开、公平、公正的原则，建立专家评审、信息发布、监督审计机制。</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第二章     适用范围与条件</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第六条  本办法适用于在京注册、具有营业性演出资质、3000座以下演出场所举办的营业性演出。</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第七条  本办法补贴的演出需按照《营业性演出管理条例》规定获得文化主管部门的演出许可。</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第八条  本办法补贴的单位为具有营业性演出资质的演出场所经营单位、文艺演出团体和演出经纪机构。补贴资金由演出场所经营单位负责申报。</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第九条   本办法补贴的演出包含所有舞台艺术门类（不含通俗演唱会、旅游驻场演出及各种普及讲座型演出）。主题、内容要积极健康，体现时代精神、首都水准、北京特色，积极弘扬社会主义核心价值观和民族优秀传统文化。</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第三章     补贴要求与标准</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第十条 补贴要求</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享受低价票补贴的演出应同时符合以下要求：</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（一）低价</w:t>
      </w:r>
      <w:proofErr w:type="gramStart"/>
      <w:r w:rsidRPr="00635EB4">
        <w:rPr>
          <w:rFonts w:ascii="仿宋_GB2312" w:eastAsia="仿宋_GB2312" w:hAnsi="宋体" w:cs="宋体" w:hint="eastAsia"/>
          <w:color w:val="333333"/>
          <w:kern w:val="0"/>
          <w:sz w:val="32"/>
          <w:szCs w:val="32"/>
        </w:rPr>
        <w:t>票设置</w:t>
      </w:r>
      <w:proofErr w:type="gramEnd"/>
      <w:r w:rsidRPr="00635EB4">
        <w:rPr>
          <w:rFonts w:ascii="仿宋_GB2312" w:eastAsia="仿宋_GB2312" w:hAnsi="宋体" w:cs="宋体" w:hint="eastAsia"/>
          <w:color w:val="333333"/>
          <w:kern w:val="0"/>
          <w:sz w:val="32"/>
          <w:szCs w:val="32"/>
        </w:rPr>
        <w:t>不低于全场可售票总数的30%，儿童类剧</w:t>
      </w:r>
      <w:r w:rsidRPr="00635EB4">
        <w:rPr>
          <w:rFonts w:ascii="仿宋_GB2312" w:eastAsia="仿宋_GB2312" w:hAnsi="宋体" w:cs="宋体" w:hint="eastAsia"/>
          <w:color w:val="333333"/>
          <w:kern w:val="0"/>
          <w:sz w:val="32"/>
          <w:szCs w:val="32"/>
        </w:rPr>
        <w:lastRenderedPageBreak/>
        <w:t>目不低于40%。</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（二）实际售出的低价票超过可售票总数10%（不含）、儿童类剧目超过可售票总数20%（不含）后，按照实际售出张数给予补贴，最高不超过可售票总数的20%。</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（三）全场实际售票率达到50%（含）以上。</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第十一条 补贴标准</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（一）一般演出剧目，每张票补贴100元。</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（二）高水平大型歌剧、舞剧、交响音乐会等演出，每张票补贴200元。</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（三）500座（不含）以下小剧场演出剧目，每张票补贴80元。</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（四）按补贴资金总额的3%提取管理费，用于开展惠民低价票活动组织实施，及相关单位为低价票补贴提供服务与管理的费用。</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lastRenderedPageBreak/>
        <w:t>第四章     项目资金的申报、审批与管理</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第十二条  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补贴按月申报、按季度发放，每月8日前申报单位报送上月补贴项目及相关资料。凡不能按期报送的，视为当月无申报场次。</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第十三条  经审核后，补贴经费由市文化局统一拨付到负责申报的演出场所经营单位，需支付给文艺演出团体和演出经纪机构的补贴资金，由负责申报的演出场所经营单位转付。</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第十四条  负责申报的演出场所经营单位应主动向文艺演出团体和演出经纪机构宣传低价票补贴政策，并利用多种形式积极面向观众宣传，加大低价票销售力度。</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第十五条 凡申请低价票补贴的演出场次，低价票票面须打印“北京市惠民演出票”字样。</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第五章     绩效评价与监督检查</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第十六条  市文化局负责对项目资金执行情况使用的合</w:t>
      </w:r>
      <w:proofErr w:type="gramStart"/>
      <w:r w:rsidRPr="00635EB4">
        <w:rPr>
          <w:rFonts w:ascii="仿宋_GB2312" w:eastAsia="仿宋_GB2312" w:hAnsi="宋体" w:cs="宋体" w:hint="eastAsia"/>
          <w:color w:val="333333"/>
          <w:kern w:val="0"/>
          <w:sz w:val="32"/>
          <w:szCs w:val="32"/>
        </w:rPr>
        <w:t>规</w:t>
      </w:r>
      <w:proofErr w:type="gramEnd"/>
      <w:r w:rsidRPr="00635EB4">
        <w:rPr>
          <w:rFonts w:ascii="仿宋_GB2312" w:eastAsia="仿宋_GB2312" w:hAnsi="宋体" w:cs="宋体" w:hint="eastAsia"/>
          <w:color w:val="333333"/>
          <w:kern w:val="0"/>
          <w:sz w:val="32"/>
          <w:szCs w:val="32"/>
        </w:rPr>
        <w:t>性、安全性和绩效性进行专项检查，并对全年使用情况实施绩效评价。</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第十七条   建立专家评审机制，定期对相关项目补贴资格和剧目质量进行评审确定；建立信息发布机制，定期在媒体上发布低价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信息。</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第十八条  通过票务系统对低价</w:t>
      </w:r>
      <w:proofErr w:type="gramStart"/>
      <w:r w:rsidRPr="00635EB4">
        <w:rPr>
          <w:rFonts w:ascii="仿宋_GB2312" w:eastAsia="仿宋_GB2312" w:hAnsi="宋体" w:cs="宋体" w:hint="eastAsia"/>
          <w:color w:val="333333"/>
          <w:kern w:val="0"/>
          <w:sz w:val="32"/>
          <w:szCs w:val="32"/>
        </w:rPr>
        <w:t>票演出</w:t>
      </w:r>
      <w:proofErr w:type="gramEnd"/>
      <w:r w:rsidRPr="00635EB4">
        <w:rPr>
          <w:rFonts w:ascii="仿宋_GB2312" w:eastAsia="仿宋_GB2312" w:hAnsi="宋体" w:cs="宋体" w:hint="eastAsia"/>
          <w:color w:val="333333"/>
          <w:kern w:val="0"/>
          <w:sz w:val="32"/>
          <w:szCs w:val="32"/>
        </w:rPr>
        <w:t>售票情况进行监控等方式，加强对项目实施过程的监管，并自觉接受财政审计部门的监督检查。</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第十九条 申报单位应自觉遵守《营业性演出管理条例》及《实施细则》等有关规定，严格按照文化主管部门审核批准的节目内容进行演出，现场不得随意改变，不得出现任何有关法规明文禁止的各种语言与内容，一经出现将取消补贴资格并严格按有关法规处理。</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第二十条 申报单位应确保申报项目数据详实，并自觉接受</w:t>
      </w:r>
      <w:r w:rsidRPr="00635EB4">
        <w:rPr>
          <w:rFonts w:ascii="仿宋_GB2312" w:eastAsia="仿宋_GB2312" w:hAnsi="宋体" w:cs="宋体" w:hint="eastAsia"/>
          <w:color w:val="333333"/>
          <w:kern w:val="0"/>
          <w:sz w:val="32"/>
          <w:szCs w:val="32"/>
        </w:rPr>
        <w:lastRenderedPageBreak/>
        <w:t>有关部门的检查、监督、审计。对以提供虚假资料等手段骗取、冒领补贴的申报单位，将追回所拨资金，取消申报单位申请项目资金资格三年，并依据《财政违法行为处罚处分条例》（国务院令第427号）的规定进行处理。对于其他违法违规行为，由有关部门按照相关法律法规规定进行处理处分。</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第六章 附则</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第二十一条  本办法由北京市文化局负责解释。</w:t>
      </w:r>
    </w:p>
    <w:p w:rsidR="00635EB4" w:rsidRPr="00635EB4" w:rsidRDefault="00635EB4" w:rsidP="00635EB4">
      <w:pPr>
        <w:rPr>
          <w:rFonts w:ascii="仿宋_GB2312" w:eastAsia="仿宋_GB2312" w:hAnsi="宋体" w:cs="宋体"/>
          <w:color w:val="333333"/>
          <w:kern w:val="0"/>
          <w:sz w:val="32"/>
          <w:szCs w:val="32"/>
        </w:rPr>
      </w:pPr>
    </w:p>
    <w:p w:rsidR="00635EB4" w:rsidRPr="00635EB4" w:rsidRDefault="00635EB4" w:rsidP="00635EB4">
      <w:pPr>
        <w:rPr>
          <w:rFonts w:ascii="仿宋_GB2312" w:eastAsia="仿宋_GB2312" w:hAnsi="宋体" w:cs="宋体"/>
          <w:color w:val="333333"/>
          <w:kern w:val="0"/>
          <w:sz w:val="32"/>
          <w:szCs w:val="32"/>
        </w:rPr>
      </w:pPr>
      <w:r w:rsidRPr="00635EB4">
        <w:rPr>
          <w:rFonts w:ascii="仿宋_GB2312" w:eastAsia="仿宋_GB2312" w:hAnsi="宋体" w:cs="宋体" w:hint="eastAsia"/>
          <w:color w:val="333333"/>
          <w:kern w:val="0"/>
          <w:sz w:val="32"/>
          <w:szCs w:val="32"/>
        </w:rPr>
        <w:t>第二十二条  本办法自发布之日起30日后实施。原《北京市文化局关于印发&lt;北京市惠民低价票补贴专项资金管理办法（试行）&gt;的通知》（京文演艺发〔2014〕142号）同时废止。</w:t>
      </w:r>
    </w:p>
    <w:p w:rsidR="007C6AA8" w:rsidRPr="00635EB4" w:rsidRDefault="007C6AA8" w:rsidP="00635EB4">
      <w:pPr>
        <w:rPr>
          <w:rFonts w:ascii="仿宋_GB2312" w:eastAsia="仿宋_GB2312"/>
          <w:sz w:val="32"/>
          <w:szCs w:val="32"/>
        </w:rPr>
      </w:pPr>
    </w:p>
    <w:sectPr w:rsidR="007C6AA8" w:rsidRPr="00635E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82" w:rsidRDefault="00F47D82" w:rsidP="00624240">
      <w:r>
        <w:separator/>
      </w:r>
    </w:p>
  </w:endnote>
  <w:endnote w:type="continuationSeparator" w:id="0">
    <w:p w:rsidR="00F47D82" w:rsidRDefault="00F47D82" w:rsidP="0062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82" w:rsidRDefault="00F47D82" w:rsidP="00624240">
      <w:r>
        <w:separator/>
      </w:r>
    </w:p>
  </w:footnote>
  <w:footnote w:type="continuationSeparator" w:id="0">
    <w:p w:rsidR="00F47D82" w:rsidRDefault="00F47D82" w:rsidP="0062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A6"/>
    <w:rsid w:val="00037B80"/>
    <w:rsid w:val="000E5503"/>
    <w:rsid w:val="00327459"/>
    <w:rsid w:val="00624240"/>
    <w:rsid w:val="00635EB4"/>
    <w:rsid w:val="007C6AA8"/>
    <w:rsid w:val="008E356B"/>
    <w:rsid w:val="0095566C"/>
    <w:rsid w:val="00AE1496"/>
    <w:rsid w:val="00B64744"/>
    <w:rsid w:val="00CD1DB6"/>
    <w:rsid w:val="00F47D82"/>
    <w:rsid w:val="00FA63A6"/>
    <w:rsid w:val="00FF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6007">
      <w:bodyDiv w:val="1"/>
      <w:marLeft w:val="0"/>
      <w:marRight w:val="0"/>
      <w:marTop w:val="0"/>
      <w:marBottom w:val="0"/>
      <w:divBdr>
        <w:top w:val="none" w:sz="0" w:space="0" w:color="auto"/>
        <w:left w:val="none" w:sz="0" w:space="0" w:color="auto"/>
        <w:bottom w:val="none" w:sz="0" w:space="0" w:color="auto"/>
        <w:right w:val="none" w:sz="0" w:space="0" w:color="auto"/>
      </w:divBdr>
    </w:div>
    <w:div w:id="517618548">
      <w:bodyDiv w:val="1"/>
      <w:marLeft w:val="0"/>
      <w:marRight w:val="0"/>
      <w:marTop w:val="0"/>
      <w:marBottom w:val="0"/>
      <w:divBdr>
        <w:top w:val="none" w:sz="0" w:space="0" w:color="auto"/>
        <w:left w:val="none" w:sz="0" w:space="0" w:color="auto"/>
        <w:bottom w:val="none" w:sz="0" w:space="0" w:color="auto"/>
        <w:right w:val="none" w:sz="0" w:space="0" w:color="auto"/>
      </w:divBdr>
      <w:divsChild>
        <w:div w:id="1304390767">
          <w:marLeft w:val="0"/>
          <w:marRight w:val="0"/>
          <w:marTop w:val="0"/>
          <w:marBottom w:val="0"/>
          <w:divBdr>
            <w:top w:val="none" w:sz="0" w:space="0" w:color="auto"/>
            <w:left w:val="none" w:sz="0" w:space="0" w:color="auto"/>
            <w:bottom w:val="none" w:sz="0" w:space="0" w:color="auto"/>
            <w:right w:val="none" w:sz="0" w:space="0" w:color="auto"/>
          </w:divBdr>
        </w:div>
        <w:div w:id="2006349009">
          <w:marLeft w:val="0"/>
          <w:marRight w:val="0"/>
          <w:marTop w:val="0"/>
          <w:marBottom w:val="0"/>
          <w:divBdr>
            <w:top w:val="none" w:sz="0" w:space="0" w:color="auto"/>
            <w:left w:val="none" w:sz="0" w:space="0" w:color="auto"/>
            <w:bottom w:val="none" w:sz="0" w:space="0" w:color="auto"/>
            <w:right w:val="none" w:sz="0" w:space="0" w:color="auto"/>
          </w:divBdr>
        </w:div>
      </w:divsChild>
    </w:div>
    <w:div w:id="1238974065">
      <w:bodyDiv w:val="1"/>
      <w:marLeft w:val="0"/>
      <w:marRight w:val="0"/>
      <w:marTop w:val="0"/>
      <w:marBottom w:val="0"/>
      <w:divBdr>
        <w:top w:val="none" w:sz="0" w:space="0" w:color="auto"/>
        <w:left w:val="none" w:sz="0" w:space="0" w:color="auto"/>
        <w:bottom w:val="none" w:sz="0" w:space="0" w:color="auto"/>
        <w:right w:val="none" w:sz="0" w:space="0" w:color="auto"/>
      </w:divBdr>
    </w:div>
    <w:div w:id="1377392493">
      <w:bodyDiv w:val="1"/>
      <w:marLeft w:val="0"/>
      <w:marRight w:val="0"/>
      <w:marTop w:val="0"/>
      <w:marBottom w:val="0"/>
      <w:divBdr>
        <w:top w:val="none" w:sz="0" w:space="0" w:color="auto"/>
        <w:left w:val="none" w:sz="0" w:space="0" w:color="auto"/>
        <w:bottom w:val="none" w:sz="0" w:space="0" w:color="auto"/>
        <w:right w:val="none" w:sz="0" w:space="0" w:color="auto"/>
      </w:divBdr>
    </w:div>
    <w:div w:id="1425757765">
      <w:bodyDiv w:val="1"/>
      <w:marLeft w:val="0"/>
      <w:marRight w:val="0"/>
      <w:marTop w:val="0"/>
      <w:marBottom w:val="0"/>
      <w:divBdr>
        <w:top w:val="none" w:sz="0" w:space="0" w:color="auto"/>
        <w:left w:val="none" w:sz="0" w:space="0" w:color="auto"/>
        <w:bottom w:val="none" w:sz="0" w:space="0" w:color="auto"/>
        <w:right w:val="none" w:sz="0" w:space="0" w:color="auto"/>
      </w:divBdr>
    </w:div>
    <w:div w:id="1491291415">
      <w:bodyDiv w:val="1"/>
      <w:marLeft w:val="0"/>
      <w:marRight w:val="0"/>
      <w:marTop w:val="0"/>
      <w:marBottom w:val="0"/>
      <w:divBdr>
        <w:top w:val="none" w:sz="0" w:space="0" w:color="auto"/>
        <w:left w:val="none" w:sz="0" w:space="0" w:color="auto"/>
        <w:bottom w:val="none" w:sz="0" w:space="0" w:color="auto"/>
        <w:right w:val="none" w:sz="0" w:space="0" w:color="auto"/>
      </w:divBdr>
    </w:div>
    <w:div w:id="1879198913">
      <w:bodyDiv w:val="1"/>
      <w:marLeft w:val="0"/>
      <w:marRight w:val="0"/>
      <w:marTop w:val="0"/>
      <w:marBottom w:val="0"/>
      <w:divBdr>
        <w:top w:val="none" w:sz="0" w:space="0" w:color="auto"/>
        <w:left w:val="none" w:sz="0" w:space="0" w:color="auto"/>
        <w:bottom w:val="none" w:sz="0" w:space="0" w:color="auto"/>
        <w:right w:val="none" w:sz="0" w:space="0" w:color="auto"/>
      </w:divBdr>
    </w:div>
    <w:div w:id="21081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7F07-8854-4810-81D8-42A37712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cp:lastPrinted>2022-09-27T09:55:00Z</cp:lastPrinted>
  <dcterms:created xsi:type="dcterms:W3CDTF">2022-09-27T10:05:00Z</dcterms:created>
  <dcterms:modified xsi:type="dcterms:W3CDTF">2022-11-02T08:00:00Z</dcterms:modified>
</cp:coreProperties>
</file>