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31" w:rsidRDefault="00065631" w:rsidP="00065631">
      <w:pPr>
        <w:pStyle w:val="a3"/>
        <w:spacing w:before="0" w:beforeAutospacing="0" w:after="75" w:afterAutospacing="0" w:line="450" w:lineRule="atLeast"/>
        <w:rPr>
          <w:rFonts w:ascii="仿宋_GB2312" w:eastAsia="仿宋_GB2312" w:hint="eastAsia"/>
          <w:color w:val="333333"/>
          <w:sz w:val="32"/>
          <w:szCs w:val="32"/>
        </w:rPr>
      </w:pPr>
    </w:p>
    <w:p w:rsidR="00065631" w:rsidRDefault="00065631" w:rsidP="00065631">
      <w:pPr>
        <w:pStyle w:val="a3"/>
        <w:spacing w:before="0" w:beforeAutospacing="0" w:after="75" w:afterAutospacing="0" w:line="450" w:lineRule="atLeast"/>
        <w:rPr>
          <w:rFonts w:ascii="仿宋_GB2312" w:eastAsia="仿宋_GB2312" w:hint="eastAsia"/>
          <w:color w:val="333333"/>
          <w:sz w:val="32"/>
          <w:szCs w:val="32"/>
        </w:rPr>
      </w:pPr>
    </w:p>
    <w:p w:rsidR="00065631" w:rsidRPr="00065631" w:rsidRDefault="00065631" w:rsidP="00065631">
      <w:pPr>
        <w:jc w:val="center"/>
        <w:rPr>
          <w:rFonts w:eastAsiaTheme="majorEastAsia" w:hint="eastAsia"/>
          <w:sz w:val="44"/>
          <w:szCs w:val="44"/>
        </w:rPr>
      </w:pPr>
      <w:r w:rsidRPr="00065631">
        <w:rPr>
          <w:rFonts w:eastAsiaTheme="majorEastAsia" w:hint="eastAsia"/>
          <w:sz w:val="44"/>
          <w:szCs w:val="44"/>
        </w:rPr>
        <w:t>北京市旅游局关于旅游景区内禁用扩音器材进行导游和讲解服务的通知</w:t>
      </w:r>
    </w:p>
    <w:p w:rsidR="00065631" w:rsidRPr="00065631" w:rsidRDefault="00065631" w:rsidP="00065631">
      <w:pPr>
        <w:jc w:val="center"/>
        <w:rPr>
          <w:rFonts w:eastAsia="楷体_GB2312" w:hint="eastAsia"/>
          <w:sz w:val="32"/>
          <w:szCs w:val="32"/>
        </w:rPr>
      </w:pPr>
      <w:r w:rsidRPr="00065631">
        <w:rPr>
          <w:rFonts w:eastAsia="楷体_GB2312" w:hint="eastAsia"/>
          <w:sz w:val="32"/>
          <w:szCs w:val="32"/>
        </w:rPr>
        <w:t>（</w:t>
      </w:r>
      <w:r w:rsidRPr="00065631">
        <w:rPr>
          <w:rFonts w:eastAsia="楷体_GB2312" w:hint="eastAsia"/>
          <w:sz w:val="32"/>
          <w:szCs w:val="32"/>
        </w:rPr>
        <w:t>2008</w:t>
      </w:r>
      <w:r w:rsidRPr="00065631">
        <w:rPr>
          <w:rFonts w:eastAsia="楷体_GB2312" w:hint="eastAsia"/>
          <w:sz w:val="32"/>
          <w:szCs w:val="32"/>
        </w:rPr>
        <w:t>年</w:t>
      </w:r>
      <w:r w:rsidRPr="00065631">
        <w:rPr>
          <w:rFonts w:eastAsia="楷体_GB2312" w:hint="eastAsia"/>
          <w:sz w:val="32"/>
          <w:szCs w:val="32"/>
        </w:rPr>
        <w:t>4</w:t>
      </w:r>
      <w:r w:rsidRPr="00065631">
        <w:rPr>
          <w:rFonts w:eastAsia="楷体_GB2312" w:hint="eastAsia"/>
          <w:sz w:val="32"/>
          <w:szCs w:val="32"/>
        </w:rPr>
        <w:t>月</w:t>
      </w:r>
      <w:r w:rsidRPr="00065631">
        <w:rPr>
          <w:rFonts w:eastAsia="楷体_GB2312" w:hint="eastAsia"/>
          <w:sz w:val="32"/>
          <w:szCs w:val="32"/>
        </w:rPr>
        <w:t>7</w:t>
      </w:r>
      <w:r w:rsidRPr="00065631">
        <w:rPr>
          <w:rFonts w:eastAsia="楷体_GB2312" w:hint="eastAsia"/>
          <w:sz w:val="32"/>
          <w:szCs w:val="32"/>
        </w:rPr>
        <w:t>日京旅发</w:t>
      </w:r>
      <w:r w:rsidRPr="00065631">
        <w:rPr>
          <w:rFonts w:eastAsia="楷体_GB2312" w:hint="eastAsia"/>
          <w:sz w:val="32"/>
          <w:szCs w:val="32"/>
        </w:rPr>
        <w:t>29</w:t>
      </w:r>
      <w:r w:rsidRPr="00065631">
        <w:rPr>
          <w:rFonts w:eastAsia="楷体_GB2312" w:hint="eastAsia"/>
          <w:sz w:val="32"/>
          <w:szCs w:val="32"/>
        </w:rPr>
        <w:t>号发布，发布之日起实施）</w:t>
      </w:r>
    </w:p>
    <w:p w:rsidR="00065631" w:rsidRDefault="00065631" w:rsidP="00065631">
      <w:pPr>
        <w:pStyle w:val="a3"/>
        <w:spacing w:before="0" w:beforeAutospacing="0" w:after="75" w:afterAutospacing="0" w:line="450" w:lineRule="atLeast"/>
        <w:rPr>
          <w:rFonts w:ascii="仿宋_GB2312" w:eastAsia="仿宋_GB2312" w:hint="eastAsia"/>
          <w:color w:val="333333"/>
          <w:sz w:val="32"/>
          <w:szCs w:val="32"/>
        </w:rPr>
      </w:pPr>
    </w:p>
    <w:p w:rsidR="00065631" w:rsidRPr="00065631" w:rsidRDefault="00065631" w:rsidP="00065631">
      <w:pPr>
        <w:pStyle w:val="a3"/>
        <w:spacing w:before="0" w:beforeAutospacing="0" w:after="75" w:afterAutospacing="0" w:line="450" w:lineRule="atLeast"/>
        <w:rPr>
          <w:rFonts w:ascii="仿宋_GB2312" w:eastAsia="仿宋_GB2312" w:hint="eastAsia"/>
          <w:color w:val="333333"/>
          <w:sz w:val="32"/>
          <w:szCs w:val="32"/>
        </w:rPr>
      </w:pPr>
      <w:r w:rsidRPr="00065631">
        <w:rPr>
          <w:rFonts w:ascii="仿宋_GB2312" w:eastAsia="仿宋_GB2312" w:hint="eastAsia"/>
          <w:color w:val="333333"/>
          <w:sz w:val="32"/>
          <w:szCs w:val="32"/>
        </w:rPr>
        <w:t>各旅行社、各等级旅游景区：</w:t>
      </w:r>
    </w:p>
    <w:p w:rsidR="00065631" w:rsidRPr="00065631" w:rsidRDefault="00065631" w:rsidP="00065631">
      <w:pPr>
        <w:pStyle w:val="a3"/>
        <w:spacing w:before="75" w:beforeAutospacing="0" w:after="75" w:afterAutospacing="0" w:line="450" w:lineRule="atLeast"/>
        <w:ind w:firstLine="480"/>
        <w:rPr>
          <w:rFonts w:ascii="仿宋_GB2312" w:eastAsia="仿宋_GB2312" w:hint="eastAsia"/>
          <w:color w:val="333333"/>
          <w:sz w:val="32"/>
          <w:szCs w:val="32"/>
        </w:rPr>
      </w:pPr>
      <w:r w:rsidRPr="00065631">
        <w:rPr>
          <w:rFonts w:ascii="仿宋_GB2312" w:eastAsia="仿宋_GB2312" w:hint="eastAsia"/>
          <w:color w:val="333333"/>
          <w:sz w:val="32"/>
          <w:szCs w:val="32"/>
        </w:rPr>
        <w:t>奥运在即，为维护旅游景区的游览秩序，保障团队游客和其他游客的游览质量，创造有序的奥运旅游环境，树立良好的旅游企业形象和首都旅游形象，我局决定，自2008年6月1日起，旅游景区内禁止使用手持小喇叭、麦克风等易对周围环境造成干扰的扩音器材进行导游和讲解服务。现将有关要求通知如下：</w:t>
      </w:r>
    </w:p>
    <w:p w:rsidR="00065631" w:rsidRPr="00065631" w:rsidRDefault="00065631" w:rsidP="00065631">
      <w:pPr>
        <w:pStyle w:val="a3"/>
        <w:spacing w:before="75" w:beforeAutospacing="0" w:after="75" w:afterAutospacing="0" w:line="450" w:lineRule="atLeast"/>
        <w:ind w:firstLine="480"/>
        <w:rPr>
          <w:rFonts w:ascii="仿宋_GB2312" w:eastAsia="仿宋_GB2312" w:hint="eastAsia"/>
          <w:color w:val="333333"/>
          <w:sz w:val="32"/>
          <w:szCs w:val="32"/>
        </w:rPr>
      </w:pPr>
      <w:r w:rsidRPr="00065631">
        <w:rPr>
          <w:rFonts w:ascii="仿宋_GB2312" w:eastAsia="仿宋_GB2312" w:hint="eastAsia"/>
          <w:color w:val="333333"/>
          <w:sz w:val="32"/>
          <w:szCs w:val="32"/>
        </w:rPr>
        <w:t>一、2008年6月1日起，旅行社的导游服务、旅游景区的讲解服务，应当采用语音导览器或其它非扩音的方式。导游员不得携带手持小喇叭、麦克风等扩音器材进入旅游景区，讲解员亦不得使用扩音器材为游客进行讲解。</w:t>
      </w:r>
    </w:p>
    <w:p w:rsidR="00065631" w:rsidRPr="00065631" w:rsidRDefault="00065631" w:rsidP="00065631">
      <w:pPr>
        <w:pStyle w:val="a3"/>
        <w:spacing w:before="75" w:beforeAutospacing="0" w:after="75" w:afterAutospacing="0" w:line="450" w:lineRule="atLeast"/>
        <w:ind w:firstLine="480"/>
        <w:rPr>
          <w:rFonts w:ascii="仿宋_GB2312" w:eastAsia="仿宋_GB2312" w:hint="eastAsia"/>
          <w:color w:val="333333"/>
          <w:sz w:val="32"/>
          <w:szCs w:val="32"/>
        </w:rPr>
      </w:pPr>
      <w:r w:rsidRPr="00065631">
        <w:rPr>
          <w:rFonts w:ascii="仿宋_GB2312" w:eastAsia="仿宋_GB2312" w:hint="eastAsia"/>
          <w:color w:val="333333"/>
          <w:sz w:val="32"/>
          <w:szCs w:val="32"/>
        </w:rPr>
        <w:t>旅游景区应当在景区入口处和景区内加强巡视，对携带和使用扩音器材的导游员进行劝阻和制止。导游员应当配合和服从旅游景区的管理。同时，旅游景区亦应当对讲解员加</w:t>
      </w:r>
      <w:r w:rsidRPr="00065631">
        <w:rPr>
          <w:rFonts w:ascii="仿宋_GB2312" w:eastAsia="仿宋_GB2312" w:hint="eastAsia"/>
          <w:color w:val="333333"/>
          <w:sz w:val="32"/>
          <w:szCs w:val="32"/>
        </w:rPr>
        <w:lastRenderedPageBreak/>
        <w:t>强管理。在游客相对集中的时间段、在重要游览区，景区应派专人对游客进行有效疏导，保证景区正常的游览秩序。</w:t>
      </w:r>
    </w:p>
    <w:p w:rsidR="00065631" w:rsidRPr="00065631" w:rsidRDefault="00065631" w:rsidP="00065631">
      <w:pPr>
        <w:pStyle w:val="a3"/>
        <w:spacing w:before="75" w:beforeAutospacing="0" w:after="75" w:afterAutospacing="0" w:line="450" w:lineRule="atLeast"/>
        <w:ind w:firstLine="480"/>
        <w:rPr>
          <w:rFonts w:ascii="仿宋_GB2312" w:eastAsia="仿宋_GB2312" w:hint="eastAsia"/>
          <w:color w:val="333333"/>
          <w:sz w:val="32"/>
          <w:szCs w:val="32"/>
        </w:rPr>
      </w:pPr>
      <w:r w:rsidRPr="00065631">
        <w:rPr>
          <w:rFonts w:ascii="仿宋_GB2312" w:eastAsia="仿宋_GB2312" w:hint="eastAsia"/>
          <w:color w:val="333333"/>
          <w:sz w:val="32"/>
          <w:szCs w:val="32"/>
        </w:rPr>
        <w:t>二、旅行社、旅游景区应当制定相应的管理制度，对导游员、讲解员加强教育和引导，并从提升服务水平、塑造企业形象的高度，为游客提供更加优质、规范、人性化的旅游服务。</w:t>
      </w:r>
    </w:p>
    <w:p w:rsidR="00065631" w:rsidRPr="00065631" w:rsidRDefault="00065631" w:rsidP="00065631">
      <w:pPr>
        <w:pStyle w:val="a3"/>
        <w:spacing w:before="75" w:beforeAutospacing="0" w:after="75" w:afterAutospacing="0" w:line="450" w:lineRule="atLeast"/>
        <w:ind w:firstLine="480"/>
        <w:rPr>
          <w:rFonts w:ascii="仿宋_GB2312" w:eastAsia="仿宋_GB2312" w:hint="eastAsia"/>
          <w:color w:val="333333"/>
          <w:sz w:val="32"/>
          <w:szCs w:val="32"/>
        </w:rPr>
      </w:pPr>
      <w:r w:rsidRPr="00065631">
        <w:rPr>
          <w:rFonts w:ascii="仿宋_GB2312" w:eastAsia="仿宋_GB2312" w:hint="eastAsia"/>
          <w:color w:val="333333"/>
          <w:sz w:val="32"/>
          <w:szCs w:val="32"/>
        </w:rPr>
        <w:t>三、旅行社、旅游景区可结合自身实际情况，逐步配备国际通行的无线团队非扩音讲解器，不断提升旅游服务水平。</w:t>
      </w:r>
    </w:p>
    <w:p w:rsidR="00065631" w:rsidRPr="00065631" w:rsidRDefault="00065631" w:rsidP="00065631">
      <w:pPr>
        <w:pStyle w:val="a3"/>
        <w:spacing w:before="75" w:beforeAutospacing="0" w:after="75" w:afterAutospacing="0" w:line="450" w:lineRule="atLeast"/>
        <w:ind w:firstLine="480"/>
        <w:rPr>
          <w:rFonts w:ascii="仿宋_GB2312" w:eastAsia="仿宋_GB2312" w:hint="eastAsia"/>
          <w:color w:val="333333"/>
          <w:sz w:val="32"/>
          <w:szCs w:val="32"/>
        </w:rPr>
      </w:pPr>
      <w:r w:rsidRPr="00065631">
        <w:rPr>
          <w:rFonts w:ascii="仿宋_GB2312" w:eastAsia="仿宋_GB2312" w:hint="eastAsia"/>
          <w:color w:val="333333"/>
          <w:sz w:val="32"/>
          <w:szCs w:val="32"/>
        </w:rPr>
        <w:t>四、2008年6月1日起，市旅游局、各区县旅游局将加大对旅游景区内使用扩音器材行为的检查力度，对违反规定继续使用扩音器材进行导游和讲解服务的行为，将给予通报批评。</w:t>
      </w:r>
    </w:p>
    <w:p w:rsidR="00065631" w:rsidRPr="00065631" w:rsidRDefault="00065631" w:rsidP="00065631">
      <w:pPr>
        <w:pStyle w:val="a3"/>
        <w:spacing w:before="75" w:beforeAutospacing="0" w:after="75" w:afterAutospacing="0" w:line="450" w:lineRule="atLeast"/>
        <w:rPr>
          <w:rFonts w:ascii="仿宋_GB2312" w:eastAsia="仿宋_GB2312" w:hint="eastAsia"/>
          <w:color w:val="333333"/>
          <w:sz w:val="32"/>
          <w:szCs w:val="32"/>
        </w:rPr>
      </w:pPr>
      <w:bookmarkStart w:id="0" w:name="_GoBack"/>
      <w:bookmarkEnd w:id="0"/>
    </w:p>
    <w:p w:rsidR="00235542" w:rsidRPr="00065631" w:rsidRDefault="00065631" w:rsidP="00065631">
      <w:pPr>
        <w:pStyle w:val="a3"/>
        <w:wordWrap w:val="0"/>
        <w:spacing w:before="75" w:beforeAutospacing="0" w:after="75" w:afterAutospacing="0" w:line="450" w:lineRule="atLeast"/>
        <w:ind w:firstLine="480"/>
        <w:jc w:val="right"/>
        <w:rPr>
          <w:rFonts w:ascii="仿宋_GB2312" w:eastAsia="仿宋_GB2312" w:hint="eastAsia"/>
          <w:color w:val="333333"/>
          <w:sz w:val="32"/>
          <w:szCs w:val="32"/>
        </w:rPr>
      </w:pPr>
      <w:r w:rsidRPr="00065631">
        <w:rPr>
          <w:rFonts w:ascii="仿宋_GB2312" w:eastAsia="仿宋_GB2312" w:hint="eastAsia"/>
          <w:color w:val="333333"/>
          <w:sz w:val="32"/>
          <w:szCs w:val="32"/>
        </w:rPr>
        <w:t>二</w:t>
      </w:r>
      <w:r w:rsidRPr="00065631">
        <w:rPr>
          <w:rFonts w:hint="eastAsia"/>
          <w:color w:val="333333"/>
          <w:sz w:val="32"/>
          <w:szCs w:val="32"/>
        </w:rPr>
        <w:t>〇〇</w:t>
      </w:r>
      <w:r w:rsidRPr="00065631">
        <w:rPr>
          <w:rFonts w:ascii="仿宋_GB2312" w:eastAsia="仿宋_GB2312" w:hAnsi="仿宋_GB2312" w:cs="仿宋_GB2312" w:hint="eastAsia"/>
          <w:color w:val="333333"/>
          <w:sz w:val="32"/>
          <w:szCs w:val="32"/>
        </w:rPr>
        <w:t>八年四月七日</w:t>
      </w:r>
      <w:r>
        <w:rPr>
          <w:rFonts w:ascii="仿宋_GB2312" w:eastAsia="仿宋_GB2312" w:hAnsi="仿宋_GB2312" w:cs="仿宋_GB2312" w:hint="eastAsia"/>
          <w:color w:val="333333"/>
          <w:sz w:val="32"/>
          <w:szCs w:val="32"/>
        </w:rPr>
        <w:t xml:space="preserve">    </w:t>
      </w:r>
    </w:p>
    <w:sectPr w:rsidR="00235542" w:rsidRPr="00065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5B"/>
    <w:rsid w:val="0004655B"/>
    <w:rsid w:val="00065631"/>
    <w:rsid w:val="00085F72"/>
    <w:rsid w:val="00235542"/>
    <w:rsid w:val="00626327"/>
    <w:rsid w:val="00635E57"/>
    <w:rsid w:val="006F348C"/>
    <w:rsid w:val="007C6AA8"/>
    <w:rsid w:val="0084190C"/>
    <w:rsid w:val="00A55BE5"/>
    <w:rsid w:val="00C66534"/>
    <w:rsid w:val="00E7768C"/>
    <w:rsid w:val="00F7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54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5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3285">
      <w:bodyDiv w:val="1"/>
      <w:marLeft w:val="0"/>
      <w:marRight w:val="0"/>
      <w:marTop w:val="0"/>
      <w:marBottom w:val="0"/>
      <w:divBdr>
        <w:top w:val="none" w:sz="0" w:space="0" w:color="auto"/>
        <w:left w:val="none" w:sz="0" w:space="0" w:color="auto"/>
        <w:bottom w:val="none" w:sz="0" w:space="0" w:color="auto"/>
        <w:right w:val="none" w:sz="0" w:space="0" w:color="auto"/>
      </w:divBdr>
    </w:div>
    <w:div w:id="482357810">
      <w:bodyDiv w:val="1"/>
      <w:marLeft w:val="0"/>
      <w:marRight w:val="0"/>
      <w:marTop w:val="0"/>
      <w:marBottom w:val="0"/>
      <w:divBdr>
        <w:top w:val="none" w:sz="0" w:space="0" w:color="auto"/>
        <w:left w:val="none" w:sz="0" w:space="0" w:color="auto"/>
        <w:bottom w:val="none" w:sz="0" w:space="0" w:color="auto"/>
        <w:right w:val="none" w:sz="0" w:space="0" w:color="auto"/>
      </w:divBdr>
    </w:div>
    <w:div w:id="608781011">
      <w:bodyDiv w:val="1"/>
      <w:marLeft w:val="0"/>
      <w:marRight w:val="0"/>
      <w:marTop w:val="0"/>
      <w:marBottom w:val="0"/>
      <w:divBdr>
        <w:top w:val="none" w:sz="0" w:space="0" w:color="auto"/>
        <w:left w:val="none" w:sz="0" w:space="0" w:color="auto"/>
        <w:bottom w:val="none" w:sz="0" w:space="0" w:color="auto"/>
        <w:right w:val="none" w:sz="0" w:space="0" w:color="auto"/>
      </w:divBdr>
    </w:div>
    <w:div w:id="611862676">
      <w:bodyDiv w:val="1"/>
      <w:marLeft w:val="0"/>
      <w:marRight w:val="0"/>
      <w:marTop w:val="0"/>
      <w:marBottom w:val="0"/>
      <w:divBdr>
        <w:top w:val="none" w:sz="0" w:space="0" w:color="auto"/>
        <w:left w:val="none" w:sz="0" w:space="0" w:color="auto"/>
        <w:bottom w:val="none" w:sz="0" w:space="0" w:color="auto"/>
        <w:right w:val="none" w:sz="0" w:space="0" w:color="auto"/>
      </w:divBdr>
    </w:div>
    <w:div w:id="1066756222">
      <w:bodyDiv w:val="1"/>
      <w:marLeft w:val="0"/>
      <w:marRight w:val="0"/>
      <w:marTop w:val="0"/>
      <w:marBottom w:val="0"/>
      <w:divBdr>
        <w:top w:val="none" w:sz="0" w:space="0" w:color="auto"/>
        <w:left w:val="none" w:sz="0" w:space="0" w:color="auto"/>
        <w:bottom w:val="none" w:sz="0" w:space="0" w:color="auto"/>
        <w:right w:val="none" w:sz="0" w:space="0" w:color="auto"/>
      </w:divBdr>
    </w:div>
    <w:div w:id="1135022387">
      <w:bodyDiv w:val="1"/>
      <w:marLeft w:val="0"/>
      <w:marRight w:val="0"/>
      <w:marTop w:val="0"/>
      <w:marBottom w:val="0"/>
      <w:divBdr>
        <w:top w:val="none" w:sz="0" w:space="0" w:color="auto"/>
        <w:left w:val="none" w:sz="0" w:space="0" w:color="auto"/>
        <w:bottom w:val="none" w:sz="0" w:space="0" w:color="auto"/>
        <w:right w:val="none" w:sz="0" w:space="0" w:color="auto"/>
      </w:divBdr>
    </w:div>
    <w:div w:id="1228301829">
      <w:bodyDiv w:val="1"/>
      <w:marLeft w:val="0"/>
      <w:marRight w:val="0"/>
      <w:marTop w:val="0"/>
      <w:marBottom w:val="0"/>
      <w:divBdr>
        <w:top w:val="none" w:sz="0" w:space="0" w:color="auto"/>
        <w:left w:val="none" w:sz="0" w:space="0" w:color="auto"/>
        <w:bottom w:val="none" w:sz="0" w:space="0" w:color="auto"/>
        <w:right w:val="none" w:sz="0" w:space="0" w:color="auto"/>
      </w:divBdr>
    </w:div>
    <w:div w:id="13654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2</cp:revision>
  <cp:lastPrinted>2022-10-08T09:54:00Z</cp:lastPrinted>
  <dcterms:created xsi:type="dcterms:W3CDTF">2022-10-08T09:56:00Z</dcterms:created>
  <dcterms:modified xsi:type="dcterms:W3CDTF">2022-10-08T09:56:00Z</dcterms:modified>
</cp:coreProperties>
</file>