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2C" w:rsidRDefault="00E87E2C" w:rsidP="00E87E2C">
      <w:pPr>
        <w:jc w:val="center"/>
        <w:rPr>
          <w:rFonts w:eastAsiaTheme="majorEastAsia"/>
          <w:sz w:val="44"/>
          <w:szCs w:val="44"/>
        </w:rPr>
      </w:pPr>
    </w:p>
    <w:p w:rsidR="00E87E2C" w:rsidRDefault="00E87E2C" w:rsidP="00E87E2C">
      <w:pPr>
        <w:jc w:val="center"/>
        <w:rPr>
          <w:rFonts w:eastAsiaTheme="majorEastAsia"/>
          <w:sz w:val="44"/>
          <w:szCs w:val="44"/>
        </w:rPr>
      </w:pPr>
    </w:p>
    <w:p w:rsidR="00D25233" w:rsidRDefault="00E87E2C" w:rsidP="00E87E2C">
      <w:pPr>
        <w:jc w:val="center"/>
        <w:rPr>
          <w:rFonts w:eastAsiaTheme="majorEastAsia"/>
          <w:sz w:val="44"/>
          <w:szCs w:val="44"/>
        </w:rPr>
      </w:pPr>
      <w:r w:rsidRPr="00E87E2C">
        <w:rPr>
          <w:rFonts w:eastAsiaTheme="majorEastAsia" w:hint="eastAsia"/>
          <w:sz w:val="44"/>
          <w:szCs w:val="44"/>
        </w:rPr>
        <w:t>北京市文化局关于确定六月十六日为北京市文化市场安全日有关事宜的通知</w:t>
      </w:r>
    </w:p>
    <w:p w:rsidR="00E87E2C" w:rsidRDefault="00E87E2C" w:rsidP="00E87E2C">
      <w:pPr>
        <w:jc w:val="center"/>
        <w:rPr>
          <w:rFonts w:eastAsia="楷体_GB2312"/>
          <w:sz w:val="32"/>
          <w:szCs w:val="32"/>
        </w:rPr>
      </w:pPr>
      <w:r w:rsidRPr="00E87E2C">
        <w:rPr>
          <w:rFonts w:eastAsia="楷体_GB2312" w:hint="eastAsia"/>
          <w:sz w:val="32"/>
          <w:szCs w:val="32"/>
        </w:rPr>
        <w:t>（</w:t>
      </w:r>
      <w:r>
        <w:rPr>
          <w:rFonts w:eastAsia="楷体_GB2312" w:hint="eastAsia"/>
          <w:sz w:val="32"/>
          <w:szCs w:val="32"/>
        </w:rPr>
        <w:t>2005</w:t>
      </w:r>
      <w:r>
        <w:rPr>
          <w:rFonts w:eastAsia="楷体_GB2312" w:hint="eastAsia"/>
          <w:sz w:val="32"/>
          <w:szCs w:val="32"/>
        </w:rPr>
        <w:t>年</w:t>
      </w:r>
      <w:r>
        <w:rPr>
          <w:rFonts w:eastAsia="楷体_GB2312" w:hint="eastAsia"/>
          <w:sz w:val="32"/>
          <w:szCs w:val="32"/>
        </w:rPr>
        <w:t>6</w:t>
      </w:r>
      <w:r>
        <w:rPr>
          <w:rFonts w:eastAsia="楷体_GB2312" w:hint="eastAsia"/>
          <w:sz w:val="32"/>
          <w:szCs w:val="32"/>
        </w:rPr>
        <w:t>月</w:t>
      </w:r>
      <w:r>
        <w:rPr>
          <w:rFonts w:eastAsia="楷体_GB2312" w:hint="eastAsia"/>
          <w:sz w:val="32"/>
          <w:szCs w:val="32"/>
        </w:rPr>
        <w:t>15</w:t>
      </w:r>
      <w:r>
        <w:rPr>
          <w:rFonts w:eastAsia="楷体_GB2312" w:hint="eastAsia"/>
          <w:sz w:val="32"/>
          <w:szCs w:val="32"/>
        </w:rPr>
        <w:t>日</w:t>
      </w:r>
      <w:r w:rsidRPr="00E87E2C">
        <w:rPr>
          <w:rFonts w:eastAsia="楷体_GB2312" w:hint="eastAsia"/>
          <w:sz w:val="32"/>
          <w:szCs w:val="32"/>
        </w:rPr>
        <w:t>京文市</w:t>
      </w:r>
      <w:r>
        <w:rPr>
          <w:rFonts w:eastAsia="楷体_GB2312" w:hint="eastAsia"/>
          <w:sz w:val="32"/>
          <w:szCs w:val="32"/>
        </w:rPr>
        <w:t>512</w:t>
      </w:r>
      <w:r>
        <w:rPr>
          <w:rFonts w:eastAsia="楷体_GB2312" w:hint="eastAsia"/>
          <w:sz w:val="32"/>
          <w:szCs w:val="32"/>
        </w:rPr>
        <w:t>号发布，</w:t>
      </w:r>
      <w:r>
        <w:rPr>
          <w:rFonts w:eastAsia="楷体_GB2312"/>
          <w:sz w:val="32"/>
          <w:szCs w:val="32"/>
        </w:rPr>
        <w:t>发布之日起执行</w:t>
      </w:r>
      <w:r w:rsidRPr="00E87E2C">
        <w:rPr>
          <w:rFonts w:eastAsia="楷体_GB2312" w:hint="eastAsia"/>
          <w:sz w:val="32"/>
          <w:szCs w:val="32"/>
        </w:rPr>
        <w:t>）</w:t>
      </w:r>
    </w:p>
    <w:p w:rsidR="00E87E2C" w:rsidRDefault="00E87E2C" w:rsidP="00E87E2C">
      <w:pPr>
        <w:jc w:val="center"/>
        <w:rPr>
          <w:rFonts w:eastAsia="楷体_GB2312"/>
          <w:sz w:val="32"/>
          <w:szCs w:val="32"/>
        </w:rPr>
      </w:pPr>
    </w:p>
    <w:p w:rsidR="00E87E2C" w:rsidRPr="00E87E2C" w:rsidRDefault="00E87E2C" w:rsidP="00E87E2C">
      <w:pPr>
        <w:jc w:val="left"/>
        <w:rPr>
          <w:rFonts w:eastAsia="仿宋_GB2312" w:hint="eastAsia"/>
          <w:sz w:val="32"/>
          <w:szCs w:val="32"/>
        </w:rPr>
      </w:pPr>
      <w:r w:rsidRPr="00E87E2C">
        <w:rPr>
          <w:rFonts w:eastAsia="仿宋_GB2312" w:hint="eastAsia"/>
          <w:sz w:val="32"/>
          <w:szCs w:val="32"/>
        </w:rPr>
        <w:t>各区、县文化委员会：</w:t>
      </w:r>
    </w:p>
    <w:p w:rsidR="00E87E2C" w:rsidRPr="00E87E2C" w:rsidRDefault="00E87E2C" w:rsidP="00E87E2C">
      <w:pPr>
        <w:ind w:firstLineChars="221" w:firstLine="707"/>
        <w:jc w:val="left"/>
        <w:rPr>
          <w:rFonts w:eastAsia="仿宋_GB2312" w:hint="eastAsia"/>
          <w:sz w:val="32"/>
          <w:szCs w:val="32"/>
        </w:rPr>
      </w:pPr>
      <w:r w:rsidRPr="00E87E2C">
        <w:rPr>
          <w:rFonts w:eastAsia="仿宋_GB2312" w:hint="eastAsia"/>
          <w:sz w:val="32"/>
          <w:szCs w:val="32"/>
        </w:rPr>
        <w:t>为了深入贯彻《国务院关于进一步加强安全生产工作的决定》，进一步加强文化娱乐场所安全经营管理法制化、规范化、制度化，市文化局决定将每年的六月十六日定为北京市文化市场安全日。现将有关事宜通知如下：</w:t>
      </w:r>
    </w:p>
    <w:p w:rsidR="00E87E2C" w:rsidRPr="00E87E2C" w:rsidRDefault="00E87E2C" w:rsidP="00E87E2C">
      <w:pPr>
        <w:ind w:firstLineChars="221" w:firstLine="707"/>
        <w:jc w:val="left"/>
        <w:rPr>
          <w:rFonts w:eastAsia="黑体" w:hint="eastAsia"/>
          <w:sz w:val="32"/>
          <w:szCs w:val="32"/>
        </w:rPr>
      </w:pPr>
      <w:r w:rsidRPr="00E87E2C">
        <w:rPr>
          <w:rFonts w:eastAsia="黑体" w:hint="eastAsia"/>
          <w:sz w:val="32"/>
          <w:szCs w:val="32"/>
        </w:rPr>
        <w:t>一、认真做好以六月十六日北京文化市场安全日为标志的各项工作</w:t>
      </w:r>
    </w:p>
    <w:p w:rsidR="00E87E2C" w:rsidRPr="00E87E2C" w:rsidRDefault="00E87E2C" w:rsidP="00E87E2C">
      <w:pPr>
        <w:ind w:firstLineChars="221" w:firstLine="707"/>
        <w:jc w:val="left"/>
        <w:rPr>
          <w:rFonts w:eastAsia="仿宋_GB2312" w:hint="eastAsia"/>
          <w:sz w:val="32"/>
          <w:szCs w:val="32"/>
        </w:rPr>
      </w:pPr>
      <w:r w:rsidRPr="00E87E2C">
        <w:rPr>
          <w:rFonts w:eastAsia="仿宋_GB2312" w:hint="eastAsia"/>
          <w:sz w:val="32"/>
          <w:szCs w:val="32"/>
        </w:rPr>
        <w:t>要以每年六月十六日安全日活动为标志，广泛开展多种形式的文化市场安全生产的宣传和检查工作，深入贯彻国家及北京市有关安全生产的法律、法规和管理规范。在全社会和经营者中营造声势浩大的安全生产宣传氛围。要采取有力的措施，进一步加大对本辖区内的“网吧”等互联网上网服务营业场所、歌舞娱乐场所、电子游戏经营场所、影院、剧场以及其他文化娱乐场所的监管力度，认真查找隐患、堵塞漏洞，并严格实行责任追究制度，切实负起监管责任，确保任务到位、组织到位、责任到位、措施</w:t>
      </w:r>
      <w:r w:rsidRPr="00E87E2C">
        <w:rPr>
          <w:rFonts w:eastAsia="仿宋_GB2312" w:hint="eastAsia"/>
          <w:sz w:val="32"/>
          <w:szCs w:val="32"/>
        </w:rPr>
        <w:lastRenderedPageBreak/>
        <w:t>到位、处罚到位。要进一步加强组织领导，加强领导带班工作，结合辖区实际，周密部署。一把手要认真抓组织、抓检查、抓落实，对各项工作要明确责任人，明确期限，保证质量，不走过场。</w:t>
      </w:r>
    </w:p>
    <w:p w:rsidR="00E87E2C" w:rsidRPr="00E87E2C" w:rsidRDefault="00E87E2C" w:rsidP="00E87E2C">
      <w:pPr>
        <w:ind w:firstLineChars="221" w:firstLine="707"/>
        <w:jc w:val="left"/>
        <w:rPr>
          <w:rFonts w:eastAsia="黑体" w:hint="eastAsia"/>
          <w:sz w:val="32"/>
          <w:szCs w:val="32"/>
        </w:rPr>
      </w:pPr>
      <w:r w:rsidRPr="00E87E2C">
        <w:rPr>
          <w:rFonts w:eastAsia="黑体" w:hint="eastAsia"/>
          <w:sz w:val="32"/>
          <w:szCs w:val="32"/>
        </w:rPr>
        <w:t>二、切实做好今年首个文化市场安全日的各项工作</w:t>
      </w:r>
    </w:p>
    <w:p w:rsidR="00E87E2C" w:rsidRPr="00E87E2C" w:rsidRDefault="00E87E2C" w:rsidP="00E87E2C">
      <w:pPr>
        <w:ind w:firstLineChars="221" w:firstLine="707"/>
        <w:jc w:val="left"/>
        <w:rPr>
          <w:rFonts w:eastAsia="仿宋_GB2312" w:hint="eastAsia"/>
          <w:sz w:val="32"/>
          <w:szCs w:val="32"/>
        </w:rPr>
      </w:pPr>
      <w:r>
        <w:rPr>
          <w:rFonts w:eastAsia="仿宋_GB2312" w:hint="eastAsia"/>
          <w:sz w:val="32"/>
          <w:szCs w:val="32"/>
        </w:rPr>
        <w:t>（</w:t>
      </w:r>
      <w:r w:rsidRPr="00E87E2C">
        <w:rPr>
          <w:rFonts w:eastAsia="仿宋_GB2312" w:hint="eastAsia"/>
          <w:sz w:val="32"/>
          <w:szCs w:val="32"/>
        </w:rPr>
        <w:t>一）要把文化市场安全日与全国安全生产月相结合，根据市安全生产委员会的部署，集中开展娱乐场所、电影放映单位、互联网上网服务营业场所、营业性演出场所安全管理规范落实情况</w:t>
      </w:r>
      <w:bookmarkStart w:id="0" w:name="_GoBack"/>
      <w:bookmarkEnd w:id="0"/>
      <w:r w:rsidRPr="00E87E2C">
        <w:rPr>
          <w:rFonts w:eastAsia="仿宋_GB2312" w:hint="eastAsia"/>
          <w:sz w:val="32"/>
          <w:szCs w:val="32"/>
        </w:rPr>
        <w:t>的检查工作。各区、县文化委员会要认真贯彻落实《北京市文化局关于开展安全管理规范检查工作的通知》，把文化娱乐场所安全检查工作做到实处。</w:t>
      </w:r>
    </w:p>
    <w:p w:rsidR="00E87E2C" w:rsidRPr="00E87E2C" w:rsidRDefault="00E87E2C" w:rsidP="00E87E2C">
      <w:pPr>
        <w:ind w:firstLineChars="221" w:firstLine="707"/>
        <w:jc w:val="left"/>
        <w:rPr>
          <w:rFonts w:eastAsia="仿宋_GB2312" w:hint="eastAsia"/>
          <w:sz w:val="32"/>
          <w:szCs w:val="32"/>
        </w:rPr>
      </w:pPr>
      <w:r w:rsidRPr="00E87E2C">
        <w:rPr>
          <w:rFonts w:eastAsia="仿宋_GB2312" w:hint="eastAsia"/>
          <w:sz w:val="32"/>
          <w:szCs w:val="32"/>
        </w:rPr>
        <w:t>（二）各区、县文化行政部门要通过多种形式，于</w:t>
      </w:r>
      <w:r w:rsidRPr="00E87E2C">
        <w:rPr>
          <w:rFonts w:eastAsia="仿宋_GB2312" w:hint="eastAsia"/>
          <w:sz w:val="32"/>
          <w:szCs w:val="32"/>
        </w:rPr>
        <w:t>6</w:t>
      </w:r>
      <w:r w:rsidRPr="00E87E2C">
        <w:rPr>
          <w:rFonts w:eastAsia="仿宋_GB2312" w:hint="eastAsia"/>
          <w:sz w:val="32"/>
          <w:szCs w:val="32"/>
        </w:rPr>
        <w:t>月</w:t>
      </w:r>
      <w:r w:rsidRPr="00E87E2C">
        <w:rPr>
          <w:rFonts w:eastAsia="仿宋_GB2312" w:hint="eastAsia"/>
          <w:sz w:val="32"/>
          <w:szCs w:val="32"/>
        </w:rPr>
        <w:t>16</w:t>
      </w:r>
      <w:r w:rsidRPr="00E87E2C">
        <w:rPr>
          <w:rFonts w:eastAsia="仿宋_GB2312" w:hint="eastAsia"/>
          <w:sz w:val="32"/>
          <w:szCs w:val="32"/>
        </w:rPr>
        <w:t>日当天，对本区、县互联网上网服务营业场所落实《互联网上网服务营业场所安全管理规范（试行</w:t>
      </w:r>
      <w:r w:rsidRPr="00E87E2C">
        <w:rPr>
          <w:rFonts w:eastAsia="仿宋_GB2312" w:hint="eastAsia"/>
          <w:sz w:val="32"/>
          <w:szCs w:val="32"/>
        </w:rPr>
        <w:t>)</w:t>
      </w:r>
      <w:r w:rsidRPr="00E87E2C">
        <w:rPr>
          <w:rFonts w:eastAsia="仿宋_GB2312" w:hint="eastAsia"/>
          <w:sz w:val="32"/>
          <w:szCs w:val="32"/>
        </w:rPr>
        <w:t>》的情况进行全面检查，并由各区、县文化委员会组织召开网吧经营者会议，进一步深入贯彻落实安全管理规范，做到安全工作警钟长鸣，活动结束后及时将工作信息报送我局。</w:t>
      </w:r>
    </w:p>
    <w:p w:rsidR="00E87E2C" w:rsidRPr="00E87E2C" w:rsidRDefault="00E87E2C" w:rsidP="00E87E2C">
      <w:pPr>
        <w:ind w:firstLineChars="221" w:firstLine="707"/>
        <w:jc w:val="left"/>
        <w:rPr>
          <w:rFonts w:eastAsia="仿宋_GB2312"/>
          <w:sz w:val="32"/>
          <w:szCs w:val="32"/>
        </w:rPr>
      </w:pPr>
    </w:p>
    <w:p w:rsidR="00E87E2C" w:rsidRPr="00E87E2C" w:rsidRDefault="00E87E2C" w:rsidP="00E87E2C">
      <w:pPr>
        <w:wordWrap w:val="0"/>
        <w:ind w:firstLineChars="221" w:firstLine="707"/>
        <w:jc w:val="right"/>
        <w:rPr>
          <w:rFonts w:eastAsia="仿宋_GB2312" w:hint="eastAsia"/>
          <w:sz w:val="32"/>
          <w:szCs w:val="32"/>
        </w:rPr>
      </w:pPr>
      <w:r w:rsidRPr="00E87E2C">
        <w:rPr>
          <w:rFonts w:eastAsia="仿宋_GB2312" w:hint="eastAsia"/>
          <w:sz w:val="32"/>
          <w:szCs w:val="32"/>
        </w:rPr>
        <w:t>二</w:t>
      </w:r>
      <w:r w:rsidRPr="00E87E2C">
        <w:rPr>
          <w:rFonts w:ascii="微软雅黑" w:eastAsia="微软雅黑" w:hAnsi="微软雅黑" w:cs="微软雅黑" w:hint="eastAsia"/>
          <w:sz w:val="32"/>
          <w:szCs w:val="32"/>
        </w:rPr>
        <w:t>〇〇</w:t>
      </w:r>
      <w:r w:rsidRPr="00E87E2C">
        <w:rPr>
          <w:rFonts w:ascii="仿宋_GB2312" w:eastAsia="仿宋_GB2312" w:hAnsi="仿宋_GB2312" w:cs="仿宋_GB2312" w:hint="eastAsia"/>
          <w:sz w:val="32"/>
          <w:szCs w:val="32"/>
        </w:rPr>
        <w:t>五年六月十五日</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E87E2C" w:rsidRPr="00E87E2C" w:rsidRDefault="00E87E2C" w:rsidP="00E87E2C">
      <w:pPr>
        <w:jc w:val="left"/>
        <w:rPr>
          <w:rFonts w:eastAsia="仿宋_GB2312" w:hint="eastAsia"/>
          <w:sz w:val="32"/>
          <w:szCs w:val="32"/>
        </w:rPr>
      </w:pPr>
    </w:p>
    <w:sectPr w:rsidR="00E87E2C" w:rsidRPr="00E87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2C"/>
    <w:rsid w:val="00CD718A"/>
    <w:rsid w:val="00D25233"/>
    <w:rsid w:val="00E8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4F3B7-BB14-483E-8E68-749A208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孟远辉</dc:creator>
  <cp:keywords/>
  <dc:description/>
  <cp:lastModifiedBy>孟远辉</cp:lastModifiedBy>
  <cp:revision>1</cp:revision>
  <dcterms:created xsi:type="dcterms:W3CDTF">2022-09-23T03:16:00Z</dcterms:created>
  <dcterms:modified xsi:type="dcterms:W3CDTF">2022-09-23T03:21:00Z</dcterms:modified>
</cp:coreProperties>
</file>