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4EDC8">
      <w:pPr>
        <w:widowControl/>
        <w:shd w:val="clear" w:color="auto" w:fill="FFFFFF"/>
        <w:jc w:val="left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附件1：</w:t>
      </w:r>
    </w:p>
    <w:p w14:paraId="45A39D16">
      <w:pPr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</w:p>
    <w:p w14:paraId="55FF62BA">
      <w:pPr>
        <w:ind w:firstLine="720" w:firstLineChars="200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市级咨询站运营及宣传</w:t>
      </w:r>
      <w:r>
        <w:rPr>
          <w:rFonts w:hint="eastAsia" w:ascii="华文中宋" w:hAnsi="华文中宋" w:eastAsia="华文中宋"/>
          <w:sz w:val="36"/>
          <w:szCs w:val="36"/>
          <w:lang w:eastAsia="zh-CN"/>
        </w:rPr>
        <w:t>推广</w:t>
      </w:r>
      <w:r>
        <w:rPr>
          <w:rFonts w:hint="eastAsia" w:ascii="华文中宋" w:hAnsi="华文中宋" w:eastAsia="华文中宋"/>
          <w:sz w:val="36"/>
          <w:szCs w:val="36"/>
        </w:rPr>
        <w:t>项目</w:t>
      </w:r>
    </w:p>
    <w:p w14:paraId="77654A56">
      <w:pPr>
        <w:ind w:firstLine="600" w:firstLineChars="200"/>
        <w:rPr>
          <w:rFonts w:ascii="仿宋" w:hAnsi="仿宋" w:eastAsia="仿宋"/>
          <w:sz w:val="30"/>
          <w:szCs w:val="30"/>
        </w:rPr>
      </w:pPr>
    </w:p>
    <w:p w14:paraId="44CEEEE8">
      <w:pPr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市级咨询站运营及宣传</w:t>
      </w:r>
      <w:r>
        <w:rPr>
          <w:rFonts w:hint="eastAsia" w:ascii="仿宋" w:hAnsi="仿宋" w:eastAsia="仿宋"/>
          <w:sz w:val="30"/>
          <w:szCs w:val="30"/>
          <w:lang w:eastAsia="zh-CN"/>
        </w:rPr>
        <w:t>推广</w:t>
      </w:r>
      <w:r>
        <w:rPr>
          <w:rFonts w:hint="eastAsia" w:ascii="仿宋" w:hAnsi="仿宋" w:eastAsia="仿宋"/>
          <w:sz w:val="30"/>
          <w:szCs w:val="30"/>
        </w:rPr>
        <w:t>项目共有</w:t>
      </w:r>
      <w:r>
        <w:rPr>
          <w:rFonts w:hint="eastAsia" w:ascii="仿宋" w:hAnsi="仿宋" w:eastAsia="仿宋"/>
          <w:sz w:val="30"/>
          <w:szCs w:val="30"/>
          <w:lang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>个子项目，具体如下：</w:t>
      </w:r>
    </w:p>
    <w:p w14:paraId="03EB92DB">
      <w:pPr>
        <w:ind w:firstLine="600" w:firstLineChars="200"/>
        <w:rPr>
          <w:rFonts w:ascii="仿宋" w:hAnsi="仿宋" w:eastAsia="仿宋" w:cstheme="minorBidi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1、</w:t>
      </w:r>
      <w:r>
        <w:rPr>
          <w:rFonts w:hint="eastAsia" w:ascii="仿宋" w:hAnsi="仿宋" w:eastAsia="仿宋"/>
          <w:sz w:val="30"/>
          <w:szCs w:val="30"/>
        </w:rPr>
        <w:t>市级咨询站运营及宣传</w:t>
      </w:r>
      <w:r>
        <w:rPr>
          <w:rFonts w:hint="eastAsia" w:ascii="仿宋" w:hAnsi="仿宋" w:eastAsia="仿宋"/>
          <w:sz w:val="30"/>
          <w:szCs w:val="30"/>
          <w:lang w:eastAsia="zh-CN"/>
        </w:rPr>
        <w:t>推广</w:t>
      </w:r>
      <w:r>
        <w:rPr>
          <w:rFonts w:hint="eastAsia" w:ascii="仿宋" w:hAnsi="仿宋" w:eastAsia="仿宋"/>
          <w:sz w:val="30"/>
          <w:szCs w:val="30"/>
        </w:rPr>
        <w:t>-2025-2026年西客站、王府井市级咨询站运营项目</w:t>
      </w:r>
      <w:r>
        <w:rPr>
          <w:rFonts w:hint="eastAsia" w:ascii="仿宋" w:hAnsi="仿宋" w:eastAsia="仿宋" w:cs="宋体"/>
          <w:kern w:val="0"/>
          <w:sz w:val="30"/>
          <w:szCs w:val="30"/>
        </w:rPr>
        <w:t>，预算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137.081112</w:t>
      </w:r>
      <w:r>
        <w:rPr>
          <w:rFonts w:hint="eastAsia" w:ascii="仿宋" w:hAnsi="仿宋" w:eastAsia="仿宋" w:cs="宋体"/>
          <w:kern w:val="0"/>
          <w:sz w:val="30"/>
          <w:szCs w:val="30"/>
        </w:rPr>
        <w:t>万元。</w:t>
      </w:r>
    </w:p>
    <w:p w14:paraId="45D5D96C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宋体"/>
          <w:kern w:val="0"/>
          <w:sz w:val="30"/>
          <w:szCs w:val="30"/>
        </w:rPr>
        <w:t>2</w:t>
      </w:r>
      <w:r>
        <w:rPr>
          <w:rFonts w:hint="eastAsia" w:ascii="仿宋" w:hAnsi="仿宋" w:eastAsia="仿宋" w:cs="宋体"/>
          <w:kern w:val="0"/>
          <w:sz w:val="30"/>
          <w:szCs w:val="30"/>
        </w:rPr>
        <w:t>、</w:t>
      </w:r>
      <w:r>
        <w:rPr>
          <w:rFonts w:hint="eastAsia" w:ascii="仿宋" w:hAnsi="仿宋" w:eastAsia="仿宋"/>
          <w:sz w:val="30"/>
          <w:szCs w:val="30"/>
        </w:rPr>
        <w:t>市级咨询站运营及宣传</w:t>
      </w:r>
      <w:r>
        <w:rPr>
          <w:rFonts w:hint="eastAsia" w:ascii="仿宋" w:hAnsi="仿宋" w:eastAsia="仿宋"/>
          <w:sz w:val="30"/>
          <w:szCs w:val="30"/>
          <w:lang w:eastAsia="zh-CN"/>
        </w:rPr>
        <w:t>推广</w:t>
      </w:r>
      <w:r>
        <w:rPr>
          <w:rFonts w:hint="eastAsia" w:ascii="仿宋" w:hAnsi="仿宋" w:eastAsia="仿宋"/>
          <w:sz w:val="30"/>
          <w:szCs w:val="30"/>
        </w:rPr>
        <w:t>-2025-2026年北京服务机场服务点建设运营项目，预算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128.527655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6DA79A0A">
      <w:p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</w:t>
      </w:r>
      <w:r>
        <w:rPr>
          <w:rFonts w:hint="eastAsia" w:ascii="仿宋" w:hAnsi="仿宋" w:eastAsia="仿宋"/>
          <w:sz w:val="30"/>
          <w:szCs w:val="30"/>
        </w:rPr>
        <w:t>市级咨询站运营及宣传</w:t>
      </w:r>
      <w:r>
        <w:rPr>
          <w:rFonts w:hint="eastAsia" w:ascii="仿宋" w:hAnsi="仿宋" w:eastAsia="仿宋"/>
          <w:sz w:val="30"/>
          <w:szCs w:val="30"/>
          <w:lang w:eastAsia="zh-CN"/>
        </w:rPr>
        <w:t>推广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-2025-2026年北京奥林匹克公园咨询站运营</w:t>
      </w:r>
      <w:r>
        <w:rPr>
          <w:rFonts w:hint="eastAsia" w:ascii="仿宋" w:hAnsi="仿宋" w:eastAsia="仿宋"/>
          <w:sz w:val="30"/>
          <w:szCs w:val="30"/>
        </w:rPr>
        <w:t>项目，预算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72.495982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D22DE40">
      <w:pPr>
        <w:ind w:firstLine="600" w:firstLineChars="2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</w:t>
      </w:r>
      <w:r>
        <w:rPr>
          <w:rFonts w:hint="eastAsia" w:ascii="仿宋" w:hAnsi="仿宋" w:eastAsia="仿宋"/>
          <w:sz w:val="30"/>
          <w:szCs w:val="30"/>
        </w:rPr>
        <w:t>市级咨询站运营及宣传</w:t>
      </w:r>
      <w:r>
        <w:rPr>
          <w:rFonts w:hint="eastAsia" w:ascii="仿宋" w:hAnsi="仿宋" w:eastAsia="仿宋"/>
          <w:sz w:val="30"/>
          <w:szCs w:val="30"/>
          <w:lang w:eastAsia="zh-CN"/>
        </w:rPr>
        <w:t>推广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-旅游咨询服务体系提升</w:t>
      </w:r>
      <w:r>
        <w:rPr>
          <w:rFonts w:hint="eastAsia" w:ascii="仿宋" w:hAnsi="仿宋" w:eastAsia="仿宋"/>
          <w:sz w:val="30"/>
          <w:szCs w:val="30"/>
        </w:rPr>
        <w:t>项目，预算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58.264</w:t>
      </w:r>
      <w:r>
        <w:rPr>
          <w:rFonts w:hint="eastAsia" w:ascii="仿宋" w:hAnsi="仿宋" w:eastAsia="仿宋"/>
          <w:sz w:val="30"/>
          <w:szCs w:val="30"/>
        </w:rPr>
        <w:t>万元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0A148AE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zZjI3ODYzMDcyNjAyODk5MTRiMWJkMmE2MmNiMmEifQ=="/>
  </w:docVars>
  <w:rsids>
    <w:rsidRoot w:val="6B602676"/>
    <w:rsid w:val="216E0C94"/>
    <w:rsid w:val="6B60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123</Characters>
  <Lines>0</Lines>
  <Paragraphs>0</Paragraphs>
  <TotalTime>0</TotalTime>
  <ScaleCrop>false</ScaleCrop>
  <LinksUpToDate>false</LinksUpToDate>
  <CharactersWithSpaces>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2024-03-25T02:36:00Z</dcterms:created>
  <dc:creator>分割线</dc:creator>
  <cp:lastModifiedBy>分割线</cp:lastModifiedBy>
  <dcterms:modified xsi:type="dcterms:W3CDTF">2025-03-18T08:24:32Z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54461A1F6534429E9ADD6FBAA74D90F0_13</vt:lpwstr>
  </property>
  <property fmtid="{D5CDD505-2E9C-101B-9397-08002B2CF9AE}" pid="4" name="KSOTemplateDocerSaveRecord">
    <vt:lpwstr>eyJoZGlkIjoiNDUzZjI3ODYzMDcyNjAyODk5MTRiMWJkMmE2MmNiMmEiLCJ1c2VySWQiOiIyMDA3NzEyNTMifQ==</vt:lpwstr>
  </property>
</Properties>
</file>