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10" w:rsidRPr="00236C10" w:rsidRDefault="00236C10" w:rsidP="00236C10">
      <w:pPr>
        <w:widowControl/>
        <w:spacing w:line="560" w:lineRule="exact"/>
        <w:jc w:val="left"/>
        <w:rPr>
          <w:rFonts w:ascii="黑体" w:eastAsia="黑体" w:hAnsi="黑体" w:cs="Times New Roman" w:hint="eastAsia"/>
          <w:sz w:val="32"/>
          <w:szCs w:val="32"/>
        </w:rPr>
      </w:pPr>
      <w:r w:rsidRPr="00236C10">
        <w:rPr>
          <w:rFonts w:ascii="黑体" w:eastAsia="黑体" w:hAnsi="黑体" w:cs="Times New Roman" w:hint="eastAsia"/>
          <w:sz w:val="32"/>
          <w:szCs w:val="32"/>
        </w:rPr>
        <w:t>附件7</w:t>
      </w:r>
    </w:p>
    <w:p w:rsidR="000B1C7F" w:rsidRPr="0095702B" w:rsidRDefault="000B1C7F" w:rsidP="000B1C7F">
      <w:pPr>
        <w:widowControl/>
        <w:spacing w:line="56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95702B">
        <w:rPr>
          <w:rFonts w:ascii="方正小标宋简体" w:eastAsia="方正小标宋简体" w:hAnsi="Calibri" w:cs="Times New Roman" w:hint="eastAsia"/>
          <w:sz w:val="44"/>
          <w:szCs w:val="44"/>
        </w:rPr>
        <w:t>小</w:t>
      </w:r>
      <w:proofErr w:type="gramStart"/>
      <w:r w:rsidRPr="0095702B">
        <w:rPr>
          <w:rFonts w:ascii="方正小标宋简体" w:eastAsia="方正小标宋简体" w:hAnsi="Calibri" w:cs="Times New Roman" w:hint="eastAsia"/>
          <w:sz w:val="44"/>
          <w:szCs w:val="44"/>
        </w:rPr>
        <w:t>微企业</w:t>
      </w:r>
      <w:proofErr w:type="gramEnd"/>
      <w:r w:rsidRPr="0095702B">
        <w:rPr>
          <w:rFonts w:ascii="方正小标宋简体" w:eastAsia="方正小标宋简体" w:hAnsi="Calibri" w:cs="Times New Roman" w:hint="eastAsia"/>
          <w:sz w:val="44"/>
          <w:szCs w:val="44"/>
        </w:rPr>
        <w:t>划分标准</w:t>
      </w:r>
    </w:p>
    <w:p w:rsidR="000B1C7F" w:rsidRPr="0095702B" w:rsidRDefault="000B1C7F" w:rsidP="000B1C7F">
      <w:pPr>
        <w:widowControl/>
        <w:spacing w:line="560" w:lineRule="exact"/>
        <w:jc w:val="center"/>
        <w:rPr>
          <w:rFonts w:ascii="仿宋_GB2312" w:eastAsia="仿宋_GB2312" w:hAnsi="黑体" w:cs="仿宋_GB2312"/>
          <w:color w:val="000000"/>
          <w:sz w:val="32"/>
          <w:szCs w:val="32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1985"/>
        <w:gridCol w:w="1843"/>
        <w:gridCol w:w="1417"/>
        <w:gridCol w:w="1922"/>
      </w:tblGrid>
      <w:tr w:rsidR="000B1C7F" w:rsidRPr="0095702B" w:rsidTr="005E6E11">
        <w:trPr>
          <w:trHeight w:val="8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95702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一级行业</w:t>
            </w:r>
            <w:proofErr w:type="gramEnd"/>
            <w:r w:rsidRPr="0095702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领域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二级行业领域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指标名称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计量单位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标准</w:t>
            </w:r>
          </w:p>
        </w:tc>
      </w:tr>
      <w:tr w:rsidR="000B1C7F" w:rsidRPr="0095702B" w:rsidTr="005E6E11">
        <w:trPr>
          <w:trHeight w:val="3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市政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户外广告设施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从业人员(X)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X＜10</w:t>
            </w:r>
          </w:p>
        </w:tc>
      </w:tr>
      <w:tr w:rsidR="000B1C7F" w:rsidRPr="0095702B" w:rsidTr="005E6E11">
        <w:trPr>
          <w:trHeight w:val="31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交通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出租车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从业人员(X)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X＜20</w:t>
            </w:r>
          </w:p>
        </w:tc>
      </w:tr>
      <w:tr w:rsidR="000B1C7F" w:rsidRPr="0095702B" w:rsidTr="005E6E1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普货运输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从业人员(X)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X＜20</w:t>
            </w:r>
          </w:p>
        </w:tc>
      </w:tr>
      <w:tr w:rsidR="000B1C7F" w:rsidRPr="0095702B" w:rsidTr="005E6E1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汽车租赁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从业人员(X)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X＜10</w:t>
            </w:r>
          </w:p>
        </w:tc>
      </w:tr>
      <w:tr w:rsidR="000B1C7F" w:rsidRPr="0095702B" w:rsidTr="005E6E11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机动车维修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从业人员(X)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X＜10</w:t>
            </w:r>
          </w:p>
        </w:tc>
      </w:tr>
      <w:tr w:rsidR="000B1C7F" w:rsidRPr="0095702B" w:rsidTr="005E6E11">
        <w:trPr>
          <w:trHeight w:val="31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商务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商业零售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从业人员(X)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X＜10</w:t>
            </w:r>
          </w:p>
        </w:tc>
      </w:tr>
      <w:tr w:rsidR="000B1C7F" w:rsidRPr="0095702B" w:rsidTr="005E6E11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建筑面积(X)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平方米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X＜1000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且</w:t>
            </w: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br/>
              <w:t>地下(X)＜500</w:t>
            </w:r>
          </w:p>
        </w:tc>
      </w:tr>
      <w:tr w:rsidR="000B1C7F" w:rsidRPr="0095702B" w:rsidTr="005E6E1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餐饮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从业人员(X)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X＜10</w:t>
            </w:r>
          </w:p>
        </w:tc>
      </w:tr>
      <w:tr w:rsidR="000B1C7F" w:rsidRPr="0095702B" w:rsidTr="005E6E1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建筑面积(X)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平方米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X＜500</w:t>
            </w:r>
          </w:p>
        </w:tc>
      </w:tr>
      <w:tr w:rsidR="000B1C7F" w:rsidRPr="0095702B" w:rsidTr="005E6E11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家政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从业人员(X)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X＜10</w:t>
            </w:r>
          </w:p>
        </w:tc>
      </w:tr>
      <w:tr w:rsidR="000B1C7F" w:rsidRPr="0095702B" w:rsidTr="005E6E11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美容美发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全部认定为小微</w:t>
            </w:r>
          </w:p>
        </w:tc>
      </w:tr>
      <w:tr w:rsidR="000B1C7F" w:rsidRPr="0095702B" w:rsidTr="005E6E11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洗染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从业人员(X)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X＜10</w:t>
            </w:r>
          </w:p>
        </w:tc>
      </w:tr>
      <w:tr w:rsidR="000B1C7F" w:rsidRPr="0095702B" w:rsidTr="005E6E11">
        <w:trPr>
          <w:trHeight w:val="39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文化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文化娱乐场所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从业人员(X)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X＜10</w:t>
            </w:r>
          </w:p>
        </w:tc>
      </w:tr>
      <w:tr w:rsidR="000B1C7F" w:rsidRPr="0095702B" w:rsidTr="005E6E11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建筑面积(X)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平方米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X＜200</w:t>
            </w:r>
          </w:p>
        </w:tc>
      </w:tr>
      <w:tr w:rsidR="000B1C7F" w:rsidRPr="0095702B" w:rsidTr="005E6E11">
        <w:trPr>
          <w:trHeight w:val="31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旅游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社会旅馆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从业人员(X)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X＜10</w:t>
            </w:r>
          </w:p>
        </w:tc>
      </w:tr>
      <w:tr w:rsidR="000B1C7F" w:rsidRPr="0095702B" w:rsidTr="005E6E1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客房数(X)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间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X＜50</w:t>
            </w:r>
          </w:p>
        </w:tc>
      </w:tr>
      <w:tr w:rsidR="000B1C7F" w:rsidRPr="0095702B" w:rsidTr="005E6E11">
        <w:trPr>
          <w:trHeight w:val="3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体育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体育运动场馆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从业人员(X)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F" w:rsidRPr="0095702B" w:rsidRDefault="000B1C7F" w:rsidP="005E6E1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9570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X＜10</w:t>
            </w:r>
          </w:p>
        </w:tc>
      </w:tr>
    </w:tbl>
    <w:p w:rsidR="000B1C7F" w:rsidRPr="00524CFA" w:rsidRDefault="000B1C7F" w:rsidP="000B1C7F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仿宋_GB2312" w:eastAsia="仿宋_GB2312" w:hAnsi="宋体" w:cs="宋体"/>
          <w:color w:val="000000"/>
          <w:kern w:val="0"/>
          <w:sz w:val="28"/>
          <w:szCs w:val="28"/>
          <w:lang w:bidi="ar"/>
        </w:rPr>
        <w:t>划分</w:t>
      </w:r>
      <w:r w:rsidRPr="00524CFA">
        <w:rPr>
          <w:rFonts w:ascii="仿宋_GB2312" w:eastAsia="仿宋_GB2312" w:hAnsi="宋体" w:cs="宋体"/>
          <w:color w:val="000000"/>
          <w:kern w:val="0"/>
          <w:sz w:val="28"/>
          <w:szCs w:val="28"/>
          <w:lang w:bidi="ar"/>
        </w:rPr>
        <w:t>依据</w:t>
      </w:r>
      <w:r w:rsidRPr="00524CFA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：</w:t>
      </w:r>
    </w:p>
    <w:p w:rsidR="000B1C7F" w:rsidRPr="00524CFA" w:rsidRDefault="000B1C7F" w:rsidP="000B1C7F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  <w:lang w:bidi="ar"/>
        </w:rPr>
      </w:pPr>
      <w:r w:rsidRPr="00524CFA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lastRenderedPageBreak/>
        <w:t>1.统计上大中小微型企业划分办法（2</w:t>
      </w:r>
      <w:r w:rsidRPr="00524CFA">
        <w:rPr>
          <w:rFonts w:ascii="仿宋_GB2312" w:eastAsia="仿宋_GB2312" w:hAnsi="宋体" w:cs="宋体"/>
          <w:color w:val="000000"/>
          <w:kern w:val="0"/>
          <w:sz w:val="28"/>
          <w:szCs w:val="28"/>
          <w:lang w:bidi="ar"/>
        </w:rPr>
        <w:t>017</w:t>
      </w:r>
      <w:r w:rsidRPr="00524CFA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）（国统字〔2017〕213号）</w:t>
      </w:r>
    </w:p>
    <w:p w:rsidR="000B1C7F" w:rsidRPr="00524CFA" w:rsidRDefault="000B1C7F" w:rsidP="000B1C7F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  <w:lang w:bidi="ar"/>
        </w:rPr>
      </w:pPr>
      <w:r w:rsidRPr="00524CFA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2</w:t>
      </w:r>
      <w:r w:rsidRPr="00524CFA">
        <w:rPr>
          <w:rFonts w:ascii="仿宋_GB2312" w:eastAsia="仿宋_GB2312" w:hAnsi="宋体" w:cs="宋体"/>
          <w:color w:val="000000"/>
          <w:kern w:val="0"/>
          <w:sz w:val="28"/>
          <w:szCs w:val="28"/>
          <w:lang w:bidi="ar"/>
        </w:rPr>
        <w:t>.</w:t>
      </w:r>
      <w:r w:rsidRPr="00524CFA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北京市商业零售经营单位安全生产规定（</w:t>
      </w:r>
      <w:proofErr w:type="gramStart"/>
      <w:r w:rsidRPr="00524CFA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北京市政府令第</w:t>
      </w:r>
      <w:proofErr w:type="gramEnd"/>
      <w:r w:rsidRPr="00524CFA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 xml:space="preserve"> 176 号）</w:t>
      </w:r>
    </w:p>
    <w:p w:rsidR="000B1C7F" w:rsidRPr="00524CFA" w:rsidRDefault="000B1C7F" w:rsidP="000B1C7F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  <w:lang w:bidi="ar"/>
        </w:rPr>
      </w:pPr>
      <w:r w:rsidRPr="00524CFA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3</w:t>
      </w:r>
      <w:r w:rsidRPr="00524CFA">
        <w:rPr>
          <w:rFonts w:ascii="仿宋_GB2312" w:eastAsia="仿宋_GB2312" w:hAnsi="宋体" w:cs="宋体"/>
          <w:color w:val="000000"/>
          <w:kern w:val="0"/>
          <w:sz w:val="28"/>
          <w:szCs w:val="28"/>
          <w:lang w:bidi="ar"/>
        </w:rPr>
        <w:t>.</w:t>
      </w:r>
      <w:r w:rsidRPr="00524CFA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北京市餐饮经营单位安全生产规定（</w:t>
      </w:r>
      <w:proofErr w:type="gramStart"/>
      <w:r w:rsidRPr="00524CFA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北京市政府令第</w:t>
      </w:r>
      <w:proofErr w:type="gramEnd"/>
      <w:r w:rsidRPr="00524CFA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 xml:space="preserve"> 177 号）</w:t>
      </w:r>
    </w:p>
    <w:p w:rsidR="000B1C7F" w:rsidRPr="00524CFA" w:rsidRDefault="000B1C7F" w:rsidP="000B1C7F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  <w:lang w:bidi="ar"/>
        </w:rPr>
      </w:pPr>
      <w:r w:rsidRPr="00524CFA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4</w:t>
      </w:r>
      <w:r w:rsidRPr="00524CFA">
        <w:rPr>
          <w:rFonts w:ascii="仿宋_GB2312" w:eastAsia="仿宋_GB2312" w:hAnsi="宋体" w:cs="宋体"/>
          <w:color w:val="000000"/>
          <w:kern w:val="0"/>
          <w:sz w:val="28"/>
          <w:szCs w:val="28"/>
          <w:lang w:bidi="ar"/>
        </w:rPr>
        <w:t>.</w:t>
      </w:r>
      <w:r w:rsidRPr="00524CFA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北京市消防安全重点单位界定标准（2007年修订版）</w:t>
      </w:r>
    </w:p>
    <w:p w:rsidR="000B1C7F" w:rsidRPr="000B1C7F" w:rsidRDefault="000B1C7F" w:rsidP="000B1C7F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  <w:lang w:bidi="ar"/>
        </w:rPr>
        <w:sectPr w:rsidR="000B1C7F" w:rsidRPr="000B1C7F" w:rsidSect="00815ED2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524CFA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5</w:t>
      </w:r>
      <w:r w:rsidRPr="00524CFA">
        <w:rPr>
          <w:rFonts w:ascii="仿宋_GB2312" w:eastAsia="仿宋_GB2312" w:hAnsi="宋体" w:cs="宋体"/>
          <w:color w:val="000000"/>
          <w:kern w:val="0"/>
          <w:sz w:val="28"/>
          <w:szCs w:val="28"/>
          <w:lang w:bidi="ar"/>
        </w:rPr>
        <w:t>.</w:t>
      </w:r>
      <w:r w:rsidR="005C2B35">
        <w:rPr>
          <w:rFonts w:ascii="仿宋_GB2312" w:eastAsia="仿宋_GB2312" w:hAnsi="宋体" w:cs="宋体"/>
          <w:color w:val="000000"/>
          <w:kern w:val="0"/>
          <w:sz w:val="28"/>
          <w:szCs w:val="28"/>
          <w:lang w:bidi="ar"/>
        </w:rPr>
        <w:t>美容美发行业全部认定为小微企</w:t>
      </w:r>
      <w:bookmarkStart w:id="0" w:name="_GoBack"/>
      <w:bookmarkEnd w:id="0"/>
    </w:p>
    <w:p w:rsidR="0074746D" w:rsidRDefault="0074746D"/>
    <w:sectPr w:rsidR="007474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873" w:rsidRDefault="009E1873" w:rsidP="000B1C7F">
      <w:r>
        <w:separator/>
      </w:r>
    </w:p>
  </w:endnote>
  <w:endnote w:type="continuationSeparator" w:id="0">
    <w:p w:rsidR="009E1873" w:rsidRDefault="009E1873" w:rsidP="000B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42177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B1C7F" w:rsidRPr="0095702B" w:rsidRDefault="000B1C7F">
        <w:pPr>
          <w:pStyle w:val="a4"/>
          <w:jc w:val="center"/>
          <w:rPr>
            <w:rFonts w:ascii="Times New Roman" w:hAnsi="Times New Roman" w:cs="Times New Roman"/>
          </w:rPr>
        </w:pPr>
        <w:r w:rsidRPr="0095702B">
          <w:rPr>
            <w:rFonts w:ascii="Times New Roman" w:hAnsi="Times New Roman" w:cs="Times New Roman"/>
          </w:rPr>
          <w:fldChar w:fldCharType="begin"/>
        </w:r>
        <w:r w:rsidRPr="0095702B">
          <w:rPr>
            <w:rFonts w:ascii="Times New Roman" w:hAnsi="Times New Roman" w:cs="Times New Roman"/>
          </w:rPr>
          <w:instrText>PAGE   \* MERGEFORMAT</w:instrText>
        </w:r>
        <w:r w:rsidRPr="0095702B">
          <w:rPr>
            <w:rFonts w:ascii="Times New Roman" w:hAnsi="Times New Roman" w:cs="Times New Roman"/>
          </w:rPr>
          <w:fldChar w:fldCharType="separate"/>
        </w:r>
        <w:r w:rsidR="005C2B35" w:rsidRPr="005C2B35">
          <w:rPr>
            <w:rFonts w:ascii="Times New Roman" w:hAnsi="Times New Roman" w:cs="Times New Roman"/>
            <w:noProof/>
            <w:lang w:val="zh-CN"/>
          </w:rPr>
          <w:t>2</w:t>
        </w:r>
        <w:r w:rsidRPr="0095702B">
          <w:rPr>
            <w:rFonts w:ascii="Times New Roman" w:hAnsi="Times New Roman" w:cs="Times New Roman"/>
          </w:rPr>
          <w:fldChar w:fldCharType="end"/>
        </w:r>
      </w:p>
    </w:sdtContent>
  </w:sdt>
  <w:p w:rsidR="000B1C7F" w:rsidRDefault="000B1C7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873" w:rsidRDefault="009E1873" w:rsidP="000B1C7F">
      <w:r>
        <w:separator/>
      </w:r>
    </w:p>
  </w:footnote>
  <w:footnote w:type="continuationSeparator" w:id="0">
    <w:p w:rsidR="009E1873" w:rsidRDefault="009E1873" w:rsidP="000B1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7A"/>
    <w:rsid w:val="000B1C7F"/>
    <w:rsid w:val="00236C10"/>
    <w:rsid w:val="00343B92"/>
    <w:rsid w:val="005C2B35"/>
    <w:rsid w:val="0074746D"/>
    <w:rsid w:val="009E1873"/>
    <w:rsid w:val="00F2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1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1C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1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1C7F"/>
    <w:rPr>
      <w:sz w:val="18"/>
      <w:szCs w:val="18"/>
    </w:rPr>
  </w:style>
  <w:style w:type="table" w:styleId="a5">
    <w:name w:val="Table Grid"/>
    <w:basedOn w:val="a1"/>
    <w:uiPriority w:val="39"/>
    <w:rsid w:val="000B1C7F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1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1C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1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1C7F"/>
    <w:rPr>
      <w:sz w:val="18"/>
      <w:szCs w:val="18"/>
    </w:rPr>
  </w:style>
  <w:style w:type="table" w:styleId="a5">
    <w:name w:val="Table Grid"/>
    <w:basedOn w:val="a1"/>
    <w:uiPriority w:val="39"/>
    <w:rsid w:val="000B1C7F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Administer</dc:creator>
  <cp:keywords/>
  <dc:description/>
  <cp:lastModifiedBy>陈学友</cp:lastModifiedBy>
  <cp:revision>4</cp:revision>
  <dcterms:created xsi:type="dcterms:W3CDTF">2020-09-02T08:19:00Z</dcterms:created>
  <dcterms:modified xsi:type="dcterms:W3CDTF">2020-09-16T01:59:00Z</dcterms:modified>
</cp:coreProperties>
</file>